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F2B2C52" w:rsidR="00915D73" w:rsidRPr="002C2013" w:rsidRDefault="00915D73" w:rsidP="00B018F4">
      <w:pPr>
        <w:tabs>
          <w:tab w:val="right" w:pos="9639"/>
        </w:tabs>
        <w:spacing w:after="0"/>
        <w:jc w:val="both"/>
        <w:rPr>
          <w:rFonts w:asciiTheme="minorHAnsi" w:eastAsiaTheme="minorEastAsia" w:hAnsiTheme="minorHAnsi" w:cstheme="minorHAnsi"/>
          <w:b/>
          <w:sz w:val="24"/>
          <w:szCs w:val="24"/>
          <w:lang w:eastAsia="zh-CN"/>
        </w:rPr>
      </w:pPr>
      <w:bookmarkStart w:id="0" w:name="_Hlk491845607"/>
      <w:r w:rsidRPr="002C2013">
        <w:rPr>
          <w:rFonts w:asciiTheme="minorHAnsi" w:eastAsia="MS Mincho" w:hAnsiTheme="minorHAnsi" w:cstheme="minorHAnsi"/>
          <w:b/>
          <w:sz w:val="24"/>
          <w:szCs w:val="24"/>
        </w:rPr>
        <w:t>3GPP TSG-RAN WG4 Meeting #9</w:t>
      </w:r>
      <w:r w:rsidR="005D7AF8" w:rsidRPr="002C2013">
        <w:rPr>
          <w:rFonts w:asciiTheme="minorHAnsi" w:eastAsiaTheme="minorEastAsia" w:hAnsiTheme="minorHAnsi" w:cstheme="minorHAnsi"/>
          <w:b/>
          <w:sz w:val="24"/>
          <w:szCs w:val="24"/>
          <w:lang w:eastAsia="zh-CN"/>
        </w:rPr>
        <w:t>4</w:t>
      </w:r>
      <w:r w:rsidR="00323FFB" w:rsidRPr="002C2013">
        <w:rPr>
          <w:rFonts w:asciiTheme="minorHAnsi" w:eastAsiaTheme="minorEastAsia" w:hAnsiTheme="minorHAnsi" w:cstheme="minorHAnsi"/>
          <w:b/>
          <w:sz w:val="24"/>
          <w:szCs w:val="24"/>
          <w:lang w:eastAsia="zh-CN"/>
        </w:rPr>
        <w:t>b</w:t>
      </w:r>
      <w:r w:rsidR="00B701B7" w:rsidRPr="002C2013">
        <w:rPr>
          <w:rFonts w:asciiTheme="minorHAnsi" w:eastAsiaTheme="minorEastAsia" w:hAnsiTheme="minorHAnsi" w:cstheme="minorHAnsi"/>
          <w:b/>
          <w:sz w:val="24"/>
          <w:szCs w:val="24"/>
          <w:lang w:eastAsia="zh-CN"/>
        </w:rPr>
        <w:t>is</w:t>
      </w:r>
      <w:r w:rsidR="00856206" w:rsidRPr="002C2013">
        <w:rPr>
          <w:rFonts w:asciiTheme="minorHAnsi" w:eastAsiaTheme="minorEastAsia" w:hAnsiTheme="minorHAnsi" w:cstheme="minorHAnsi"/>
          <w:b/>
          <w:sz w:val="24"/>
          <w:szCs w:val="24"/>
          <w:lang w:eastAsia="zh-CN"/>
        </w:rPr>
        <w:t>-</w:t>
      </w:r>
      <w:r w:rsidR="002C20F1" w:rsidRPr="002C2013">
        <w:rPr>
          <w:rFonts w:asciiTheme="minorHAnsi" w:eastAsiaTheme="minorEastAsia" w:hAnsiTheme="minorHAnsi" w:cstheme="minorHAnsi"/>
          <w:b/>
          <w:sz w:val="24"/>
          <w:szCs w:val="24"/>
          <w:lang w:eastAsia="zh-CN"/>
        </w:rPr>
        <w:t>e</w:t>
      </w:r>
      <w:r w:rsidR="003260D7" w:rsidRPr="002C2013">
        <w:rPr>
          <w:rFonts w:asciiTheme="minorHAnsi" w:eastAsia="MS Mincho" w:hAnsiTheme="minorHAnsi" w:cstheme="minorHAnsi"/>
          <w:b/>
          <w:sz w:val="24"/>
          <w:szCs w:val="24"/>
          <w:lang w:eastAsia="zh-CN"/>
        </w:rPr>
        <w:t xml:space="preserve">                                                  </w:t>
      </w:r>
      <w:r w:rsidR="00B018F4">
        <w:rPr>
          <w:rFonts w:asciiTheme="minorHAnsi" w:eastAsia="MS Mincho" w:hAnsiTheme="minorHAnsi" w:cstheme="minorHAnsi"/>
          <w:b/>
          <w:sz w:val="24"/>
          <w:szCs w:val="24"/>
          <w:lang w:eastAsia="zh-CN"/>
        </w:rPr>
        <w:t xml:space="preserve">                 </w:t>
      </w:r>
      <w:r w:rsidR="003260D7" w:rsidRPr="002C2013">
        <w:rPr>
          <w:rFonts w:asciiTheme="minorHAnsi" w:eastAsia="MS Mincho" w:hAnsiTheme="minorHAnsi" w:cstheme="minorHAnsi"/>
          <w:b/>
          <w:sz w:val="24"/>
          <w:szCs w:val="24"/>
          <w:lang w:eastAsia="zh-CN"/>
        </w:rPr>
        <w:t xml:space="preserve"> </w:t>
      </w:r>
      <w:r w:rsidR="00B018F4">
        <w:rPr>
          <w:rFonts w:asciiTheme="minorHAnsi" w:eastAsia="MS Mincho" w:hAnsiTheme="minorHAnsi" w:cstheme="minorHAnsi"/>
          <w:b/>
          <w:sz w:val="24"/>
          <w:szCs w:val="24"/>
          <w:lang w:eastAsia="zh-CN"/>
        </w:rPr>
        <w:t xml:space="preserve">         </w:t>
      </w:r>
      <w:r w:rsidR="003260D7" w:rsidRPr="002C2013">
        <w:rPr>
          <w:rFonts w:asciiTheme="minorHAnsi" w:eastAsia="MS Mincho" w:hAnsiTheme="minorHAnsi" w:cstheme="minorHAnsi"/>
          <w:b/>
          <w:sz w:val="24"/>
          <w:szCs w:val="24"/>
          <w:lang w:eastAsia="zh-CN"/>
        </w:rPr>
        <w:t xml:space="preserve">      </w:t>
      </w:r>
      <w:r w:rsidR="00E06FDA" w:rsidRPr="002C2013">
        <w:rPr>
          <w:rFonts w:asciiTheme="minorHAnsi" w:eastAsiaTheme="minorEastAsia" w:hAnsiTheme="minorHAnsi" w:cstheme="minorHAnsi"/>
          <w:b/>
          <w:sz w:val="24"/>
          <w:szCs w:val="24"/>
          <w:lang w:eastAsia="zh-CN"/>
        </w:rPr>
        <w:t xml:space="preserve">  </w:t>
      </w:r>
      <w:r w:rsidR="003260D7" w:rsidRPr="002C2013">
        <w:rPr>
          <w:rFonts w:asciiTheme="minorHAnsi" w:eastAsia="MS Mincho" w:hAnsiTheme="minorHAnsi" w:cstheme="minorHAnsi"/>
          <w:b/>
          <w:sz w:val="24"/>
          <w:szCs w:val="24"/>
        </w:rPr>
        <w:t>R4-</w:t>
      </w:r>
      <w:r w:rsidR="005D7AF8" w:rsidRPr="002C2013">
        <w:rPr>
          <w:rFonts w:asciiTheme="minorHAnsi" w:eastAsiaTheme="minorEastAsia" w:hAnsiTheme="minorHAnsi" w:cstheme="minorHAnsi"/>
          <w:b/>
          <w:sz w:val="24"/>
          <w:szCs w:val="24"/>
          <w:lang w:eastAsia="zh-CN"/>
        </w:rPr>
        <w:t>20</w:t>
      </w:r>
      <w:r w:rsidR="00117151" w:rsidRPr="002C2013">
        <w:rPr>
          <w:rFonts w:asciiTheme="minorHAnsi" w:eastAsiaTheme="minorEastAsia" w:hAnsiTheme="minorHAnsi" w:cstheme="minorHAnsi"/>
          <w:b/>
          <w:sz w:val="24"/>
          <w:szCs w:val="24"/>
          <w:lang w:eastAsia="zh-CN"/>
        </w:rPr>
        <w:t>0</w:t>
      </w:r>
      <w:r w:rsidR="004F4F79">
        <w:rPr>
          <w:rFonts w:asciiTheme="minorHAnsi" w:eastAsiaTheme="minorEastAsia" w:hAnsiTheme="minorHAnsi" w:cstheme="minorHAnsi"/>
          <w:b/>
          <w:sz w:val="24"/>
          <w:szCs w:val="24"/>
          <w:lang w:eastAsia="zh-CN"/>
        </w:rPr>
        <w:t>4913</w:t>
      </w:r>
      <w:bookmarkStart w:id="1" w:name="_GoBack"/>
      <w:bookmarkEnd w:id="1"/>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p>
    <w:bookmarkEnd w:id="0"/>
    <w:p w14:paraId="55203D1C" w14:textId="46AE6758" w:rsidR="00915D73" w:rsidRPr="002C2013" w:rsidRDefault="00856206" w:rsidP="00B018F4">
      <w:pPr>
        <w:tabs>
          <w:tab w:val="right" w:pos="9639"/>
        </w:tabs>
        <w:spacing w:after="100" w:afterAutospacing="1"/>
        <w:jc w:val="both"/>
        <w:rPr>
          <w:rFonts w:asciiTheme="minorHAnsi" w:eastAsia="MS Mincho" w:hAnsiTheme="minorHAnsi" w:cstheme="minorHAnsi"/>
          <w:b/>
          <w:sz w:val="24"/>
          <w:szCs w:val="24"/>
        </w:rPr>
      </w:pPr>
      <w:r w:rsidRPr="002C2013">
        <w:rPr>
          <w:rFonts w:asciiTheme="minorHAnsi" w:eastAsiaTheme="minorEastAsia" w:hAnsiTheme="minorHAnsi" w:cstheme="minorHAnsi"/>
          <w:b/>
          <w:sz w:val="24"/>
          <w:szCs w:val="24"/>
          <w:lang w:eastAsia="zh-CN"/>
        </w:rPr>
        <w:t>Electrical Meeting,</w:t>
      </w:r>
      <w:r w:rsidR="00B701B7" w:rsidRPr="002C2013">
        <w:rPr>
          <w:rFonts w:asciiTheme="minorHAnsi" w:eastAsiaTheme="minorEastAsia" w:hAnsiTheme="minorHAnsi" w:cstheme="minorHAnsi"/>
          <w:b/>
          <w:sz w:val="24"/>
          <w:szCs w:val="24"/>
          <w:lang w:eastAsia="zh-CN"/>
        </w:rPr>
        <w:t xml:space="preserve"> </w:t>
      </w:r>
      <w:r w:rsidR="00B018F4">
        <w:rPr>
          <w:rFonts w:asciiTheme="minorHAnsi" w:eastAsiaTheme="minorEastAsia" w:hAnsiTheme="minorHAnsi" w:cstheme="minorHAnsi"/>
          <w:b/>
          <w:sz w:val="24"/>
          <w:szCs w:val="24"/>
          <w:lang w:eastAsia="zh-CN"/>
        </w:rPr>
        <w:t>24</w:t>
      </w:r>
      <w:r w:rsidR="00B018F4" w:rsidRPr="00B018F4">
        <w:rPr>
          <w:rFonts w:asciiTheme="minorHAnsi" w:eastAsiaTheme="minorEastAsia" w:hAnsiTheme="minorHAnsi" w:cstheme="minorHAnsi"/>
          <w:b/>
          <w:sz w:val="24"/>
          <w:szCs w:val="24"/>
          <w:vertAlign w:val="superscript"/>
          <w:lang w:eastAsia="zh-CN"/>
        </w:rPr>
        <w:t>th</w:t>
      </w:r>
      <w:r w:rsidR="00C15D35">
        <w:rPr>
          <w:rFonts w:asciiTheme="minorHAnsi" w:eastAsiaTheme="minorEastAsia" w:hAnsiTheme="minorHAnsi" w:cstheme="minorHAnsi"/>
          <w:b/>
          <w:sz w:val="24"/>
          <w:szCs w:val="24"/>
          <w:lang w:eastAsia="zh-CN"/>
        </w:rPr>
        <w:t xml:space="preserve"> April</w:t>
      </w:r>
      <w:r w:rsidR="00B018F4">
        <w:rPr>
          <w:rFonts w:asciiTheme="minorHAnsi" w:eastAsiaTheme="minorEastAsia" w:hAnsiTheme="minorHAnsi" w:cstheme="minorHAnsi"/>
          <w:b/>
          <w:sz w:val="24"/>
          <w:szCs w:val="24"/>
          <w:lang w:eastAsia="zh-CN"/>
        </w:rPr>
        <w:t xml:space="preserve"> –30</w:t>
      </w:r>
      <w:r w:rsidR="00B018F4" w:rsidRPr="00B018F4">
        <w:rPr>
          <w:rFonts w:asciiTheme="minorHAnsi" w:eastAsiaTheme="minorEastAsia" w:hAnsiTheme="minorHAnsi" w:cstheme="minorHAnsi"/>
          <w:b/>
          <w:sz w:val="24"/>
          <w:szCs w:val="24"/>
          <w:vertAlign w:val="superscript"/>
          <w:lang w:eastAsia="zh-CN"/>
        </w:rPr>
        <w:t>th</w:t>
      </w:r>
      <w:r w:rsidR="00C15D35">
        <w:rPr>
          <w:rFonts w:asciiTheme="minorHAnsi" w:eastAsiaTheme="minorEastAsia" w:hAnsiTheme="minorHAnsi" w:cstheme="minorHAnsi"/>
          <w:b/>
          <w:sz w:val="24"/>
          <w:szCs w:val="24"/>
          <w:lang w:eastAsia="zh-CN"/>
        </w:rPr>
        <w:t xml:space="preserve"> April</w:t>
      </w:r>
      <w:r w:rsidR="00B018F4">
        <w:rPr>
          <w:rFonts w:asciiTheme="minorHAnsi" w:eastAsiaTheme="minorEastAsia" w:hAnsiTheme="minorHAnsi" w:cstheme="minorHAnsi"/>
          <w:b/>
          <w:sz w:val="24"/>
          <w:szCs w:val="24"/>
          <w:lang w:eastAsia="zh-CN"/>
        </w:rPr>
        <w:t>,</w:t>
      </w:r>
      <w:r w:rsidR="00B701B7" w:rsidRPr="002C2013">
        <w:rPr>
          <w:rFonts w:asciiTheme="minorHAnsi" w:eastAsiaTheme="minorEastAsia" w:hAnsiTheme="minorHAnsi" w:cstheme="minorHAnsi"/>
          <w:b/>
          <w:sz w:val="24"/>
          <w:szCs w:val="24"/>
          <w:lang w:eastAsia="zh-CN"/>
        </w:rPr>
        <w:t xml:space="preserve"> 2020</w:t>
      </w:r>
    </w:p>
    <w:p w14:paraId="50D5329D" w14:textId="7C52DAF1" w:rsidR="00915D73" w:rsidRPr="002C2013" w:rsidRDefault="00915D73" w:rsidP="00B018F4">
      <w:pPr>
        <w:spacing w:after="120"/>
        <w:ind w:left="1985" w:hanging="1985"/>
        <w:jc w:val="both"/>
        <w:rPr>
          <w:rFonts w:asciiTheme="minorHAnsi" w:hAnsiTheme="minorHAnsi" w:cstheme="minorHAnsi"/>
          <w:color w:val="000000"/>
          <w:sz w:val="22"/>
          <w:lang w:eastAsia="zh-CN"/>
        </w:rPr>
      </w:pPr>
      <w:r w:rsidRPr="002C2013">
        <w:rPr>
          <w:rFonts w:asciiTheme="minorHAnsi" w:eastAsia="MS Mincho" w:hAnsiTheme="minorHAnsi" w:cstheme="minorHAnsi"/>
          <w:b/>
          <w:sz w:val="22"/>
        </w:rPr>
        <w:t>Source:</w:t>
      </w:r>
      <w:r w:rsidRPr="002C2013">
        <w:rPr>
          <w:rFonts w:asciiTheme="minorHAnsi" w:eastAsia="MS Mincho" w:hAnsiTheme="minorHAnsi" w:cstheme="minorHAnsi"/>
          <w:b/>
          <w:sz w:val="22"/>
        </w:rPr>
        <w:tab/>
      </w:r>
      <w:r w:rsidR="00FD7AA7" w:rsidRPr="002C2013">
        <w:rPr>
          <w:rFonts w:asciiTheme="minorHAnsi" w:hAnsiTheme="minorHAnsi" w:cstheme="minorHAnsi"/>
          <w:color w:val="000000"/>
          <w:sz w:val="22"/>
          <w:lang w:eastAsia="zh-CN"/>
        </w:rPr>
        <w:t>Samsung</w:t>
      </w:r>
    </w:p>
    <w:p w14:paraId="1E0389E7" w14:textId="5CA2B1A0" w:rsidR="00915D73" w:rsidRPr="002C2013" w:rsidRDefault="00915D73" w:rsidP="00B018F4">
      <w:pPr>
        <w:spacing w:after="120"/>
        <w:ind w:left="1985" w:hanging="1985"/>
        <w:jc w:val="both"/>
        <w:rPr>
          <w:rFonts w:asciiTheme="minorHAnsi" w:eastAsiaTheme="minorEastAsia" w:hAnsiTheme="minorHAnsi" w:cstheme="minorHAnsi"/>
          <w:color w:val="000000"/>
          <w:sz w:val="22"/>
          <w:lang w:eastAsia="zh-CN"/>
        </w:rPr>
      </w:pPr>
      <w:r w:rsidRPr="002C2013">
        <w:rPr>
          <w:rFonts w:asciiTheme="minorHAnsi" w:eastAsia="MS Mincho" w:hAnsiTheme="minorHAnsi" w:cstheme="minorHAnsi"/>
          <w:b/>
          <w:color w:val="000000"/>
          <w:sz w:val="22"/>
        </w:rPr>
        <w:t>Title:</w:t>
      </w:r>
      <w:r w:rsidRPr="002C2013">
        <w:rPr>
          <w:rFonts w:asciiTheme="minorHAnsi" w:eastAsia="MS Mincho" w:hAnsiTheme="minorHAnsi" w:cstheme="minorHAnsi"/>
          <w:b/>
          <w:color w:val="000000"/>
          <w:sz w:val="22"/>
        </w:rPr>
        <w:tab/>
      </w:r>
      <w:r w:rsidR="00AE5944" w:rsidRPr="00AE5944">
        <w:rPr>
          <w:rFonts w:asciiTheme="minorHAnsi" w:eastAsiaTheme="minorEastAsia" w:hAnsiTheme="minorHAnsi" w:cstheme="minorHAnsi"/>
          <w:color w:val="000000"/>
          <w:sz w:val="22"/>
          <w:lang w:eastAsia="zh-CN"/>
        </w:rPr>
        <w:t>View on remain issues for Rel-16 NR UE HST</w:t>
      </w:r>
    </w:p>
    <w:p w14:paraId="08CE26BB" w14:textId="2CFAC15D" w:rsidR="00915D73" w:rsidRPr="002C2013" w:rsidRDefault="00915D73" w:rsidP="00B018F4">
      <w:pPr>
        <w:tabs>
          <w:tab w:val="left" w:pos="284"/>
          <w:tab w:val="left" w:pos="568"/>
          <w:tab w:val="left" w:pos="852"/>
          <w:tab w:val="left" w:pos="1136"/>
          <w:tab w:val="left" w:pos="1420"/>
          <w:tab w:val="left" w:pos="1704"/>
          <w:tab w:val="left" w:pos="1988"/>
          <w:tab w:val="left" w:pos="4215"/>
        </w:tabs>
        <w:spacing w:after="120"/>
        <w:ind w:left="1985" w:hanging="1985"/>
        <w:jc w:val="both"/>
        <w:rPr>
          <w:rFonts w:asciiTheme="minorHAnsi" w:eastAsiaTheme="minorEastAsia" w:hAnsiTheme="minorHAnsi" w:cstheme="minorHAnsi"/>
          <w:bCs/>
          <w:color w:val="000000"/>
          <w:sz w:val="22"/>
          <w:lang w:val="pt-BR" w:eastAsia="zh-CN"/>
        </w:rPr>
      </w:pPr>
      <w:r w:rsidRPr="002C2013">
        <w:rPr>
          <w:rFonts w:asciiTheme="minorHAnsi" w:eastAsia="MS Mincho" w:hAnsiTheme="minorHAnsi" w:cstheme="minorHAnsi"/>
          <w:b/>
          <w:color w:val="000000"/>
          <w:sz w:val="22"/>
          <w:lang w:val="pt-BR"/>
        </w:rPr>
        <w:t>Agenda item:</w:t>
      </w:r>
      <w:r w:rsidRPr="002C2013">
        <w:rPr>
          <w:rFonts w:asciiTheme="minorHAnsi" w:eastAsia="MS Mincho" w:hAnsiTheme="minorHAnsi" w:cstheme="minorHAnsi"/>
          <w:b/>
          <w:color w:val="000000"/>
          <w:sz w:val="22"/>
          <w:lang w:val="pt-BR"/>
        </w:rPr>
        <w:tab/>
      </w:r>
      <w:r w:rsidRPr="002C2013">
        <w:rPr>
          <w:rFonts w:asciiTheme="minorHAnsi" w:eastAsia="MS Mincho" w:hAnsiTheme="minorHAnsi" w:cstheme="minorHAnsi"/>
          <w:b/>
          <w:color w:val="000000"/>
          <w:sz w:val="22"/>
          <w:lang w:val="pt-BR" w:eastAsia="ja-JP"/>
        </w:rPr>
        <w:tab/>
      </w:r>
      <w:r w:rsidRPr="002C2013">
        <w:rPr>
          <w:rFonts w:asciiTheme="minorHAnsi" w:eastAsia="MS Mincho" w:hAnsiTheme="minorHAnsi" w:cstheme="minorHAnsi"/>
          <w:b/>
          <w:color w:val="000000"/>
          <w:sz w:val="22"/>
          <w:lang w:val="pt-BR" w:eastAsia="ja-JP"/>
        </w:rPr>
        <w:tab/>
      </w:r>
      <w:r w:rsidR="00D11794" w:rsidRPr="002C2013">
        <w:rPr>
          <w:rFonts w:asciiTheme="minorHAnsi" w:eastAsiaTheme="minorEastAsia" w:hAnsiTheme="minorHAnsi" w:cstheme="minorHAnsi"/>
          <w:color w:val="000000"/>
          <w:sz w:val="22"/>
          <w:lang w:eastAsia="zh-CN"/>
        </w:rPr>
        <w:t>6</w:t>
      </w:r>
      <w:r w:rsidR="00886FB1">
        <w:rPr>
          <w:rFonts w:asciiTheme="minorHAnsi" w:eastAsiaTheme="minorEastAsia" w:hAnsiTheme="minorHAnsi" w:cstheme="minorHAnsi"/>
          <w:color w:val="000000"/>
          <w:sz w:val="22"/>
          <w:lang w:eastAsia="zh-CN"/>
        </w:rPr>
        <w:t>.17.2</w:t>
      </w:r>
      <w:r w:rsidR="00117151" w:rsidRPr="002C2013">
        <w:rPr>
          <w:rFonts w:asciiTheme="minorHAnsi" w:eastAsiaTheme="minorEastAsia" w:hAnsiTheme="minorHAnsi" w:cstheme="minorHAnsi"/>
          <w:color w:val="000000"/>
          <w:sz w:val="22"/>
          <w:lang w:eastAsia="zh-CN"/>
        </w:rPr>
        <w:t>.</w:t>
      </w:r>
      <w:r w:rsidR="00886FB1">
        <w:rPr>
          <w:rFonts w:asciiTheme="minorHAnsi" w:eastAsiaTheme="minorEastAsia" w:hAnsiTheme="minorHAnsi" w:cstheme="minorHAnsi"/>
          <w:color w:val="000000"/>
          <w:sz w:val="22"/>
          <w:lang w:eastAsia="zh-CN"/>
        </w:rPr>
        <w:t>1.</w:t>
      </w:r>
      <w:r w:rsidR="00117151" w:rsidRPr="002C2013">
        <w:rPr>
          <w:rFonts w:asciiTheme="minorHAnsi" w:eastAsiaTheme="minorEastAsia" w:hAnsiTheme="minorHAnsi" w:cstheme="minorHAnsi"/>
          <w:color w:val="000000"/>
          <w:sz w:val="22"/>
          <w:lang w:eastAsia="zh-CN"/>
        </w:rPr>
        <w:t>1</w:t>
      </w:r>
    </w:p>
    <w:p w14:paraId="67B0962B" w14:textId="4AB9CA3F" w:rsidR="00915D73" w:rsidRPr="002C2013" w:rsidRDefault="00915D73" w:rsidP="00B018F4">
      <w:pPr>
        <w:spacing w:after="120"/>
        <w:ind w:left="1985" w:hanging="1985"/>
        <w:jc w:val="both"/>
        <w:rPr>
          <w:rFonts w:asciiTheme="minorHAnsi" w:eastAsia="MS Mincho" w:hAnsiTheme="minorHAnsi" w:cstheme="minorHAnsi"/>
          <w:sz w:val="22"/>
          <w:lang w:eastAsia="ja-JP"/>
        </w:rPr>
      </w:pPr>
      <w:r w:rsidRPr="002C2013">
        <w:rPr>
          <w:rFonts w:asciiTheme="minorHAnsi" w:eastAsia="MS Mincho" w:hAnsiTheme="minorHAnsi" w:cstheme="minorHAnsi"/>
          <w:b/>
          <w:color w:val="000000"/>
          <w:sz w:val="22"/>
        </w:rPr>
        <w:t>Document for:</w:t>
      </w:r>
      <w:r w:rsidRPr="002C2013">
        <w:rPr>
          <w:rFonts w:asciiTheme="minorHAnsi" w:eastAsia="MS Mincho" w:hAnsiTheme="minorHAnsi" w:cstheme="minorHAnsi"/>
          <w:b/>
          <w:color w:val="000000"/>
          <w:sz w:val="22"/>
        </w:rPr>
        <w:tab/>
      </w:r>
      <w:r w:rsidR="00C15D35">
        <w:rPr>
          <w:rFonts w:asciiTheme="minorHAnsi" w:eastAsia="MS Mincho" w:hAnsiTheme="minorHAnsi" w:cstheme="minorHAnsi"/>
          <w:color w:val="000000"/>
          <w:sz w:val="22"/>
          <w:lang w:eastAsia="ja-JP"/>
        </w:rPr>
        <w:t>Approval</w:t>
      </w:r>
    </w:p>
    <w:p w14:paraId="4A0AE149" w14:textId="4268E307" w:rsidR="005D7AF8" w:rsidRPr="002C2013" w:rsidRDefault="00915D73" w:rsidP="00B018F4">
      <w:pPr>
        <w:pStyle w:val="ListParagraph"/>
        <w:keepNext/>
        <w:keepLines/>
        <w:numPr>
          <w:ilvl w:val="0"/>
          <w:numId w:val="1"/>
        </w:numPr>
        <w:pBdr>
          <w:top w:val="single" w:sz="12" w:space="6" w:color="auto"/>
        </w:pBdr>
        <w:spacing w:before="240"/>
        <w:ind w:firstLineChars="0"/>
        <w:jc w:val="both"/>
        <w:outlineLvl w:val="0"/>
        <w:rPr>
          <w:rFonts w:asciiTheme="minorHAnsi" w:eastAsiaTheme="minorEastAsia" w:hAnsiTheme="minorHAnsi" w:cstheme="minorHAnsi"/>
          <w:sz w:val="36"/>
          <w:lang w:eastAsia="zh-CN"/>
        </w:rPr>
      </w:pPr>
      <w:r w:rsidRPr="002C2013">
        <w:rPr>
          <w:rFonts w:asciiTheme="minorHAnsi" w:hAnsiTheme="minorHAnsi" w:cstheme="minorHAnsi"/>
          <w:sz w:val="36"/>
          <w:lang w:eastAsia="ja-JP"/>
        </w:rPr>
        <w:t>Introduction</w:t>
      </w:r>
    </w:p>
    <w:p w14:paraId="3B068C19" w14:textId="2AD8D551" w:rsidR="00AA249C" w:rsidRDefault="001504A6" w:rsidP="00B018F4">
      <w:pPr>
        <w:jc w:val="both"/>
        <w:rPr>
          <w:rFonts w:asciiTheme="minorHAnsi" w:hAnsiTheme="minorHAnsi" w:cstheme="minorHAnsi"/>
          <w:lang w:eastAsia="zh-CN"/>
        </w:rPr>
      </w:pPr>
      <w:r>
        <w:rPr>
          <w:rFonts w:asciiTheme="minorHAnsi" w:hAnsiTheme="minorHAnsi" w:cstheme="minorHAnsi"/>
          <w:lang w:eastAsia="zh-CN"/>
        </w:rPr>
        <w:t xml:space="preserve">In the last RAN4 meeting, </w:t>
      </w:r>
      <w:r w:rsidR="00AA249C">
        <w:rPr>
          <w:rFonts w:asciiTheme="minorHAnsi" w:hAnsiTheme="minorHAnsi" w:cstheme="minorHAnsi"/>
          <w:lang w:eastAsia="zh-CN"/>
        </w:rPr>
        <w:t xml:space="preserve">the general issues and test parameters for NR UE HST requirements were further discussion and the agreement were captured in WF [1]. </w:t>
      </w:r>
    </w:p>
    <w:p w14:paraId="3A2D82C0" w14:textId="0A4059D9" w:rsidR="0039555A" w:rsidRDefault="007F2D5E" w:rsidP="00B018F4">
      <w:pPr>
        <w:jc w:val="both"/>
        <w:rPr>
          <w:rFonts w:asciiTheme="minorHAnsi" w:hAnsiTheme="minorHAnsi" w:cstheme="minorHAnsi"/>
        </w:rPr>
      </w:pPr>
      <w:r w:rsidRPr="002C2013">
        <w:rPr>
          <w:rFonts w:asciiTheme="minorHAnsi" w:hAnsiTheme="minorHAnsi" w:cstheme="minorHAnsi"/>
        </w:rPr>
        <w:t xml:space="preserve">In this contribution, </w:t>
      </w:r>
      <w:r w:rsidR="00886FB1">
        <w:rPr>
          <w:rFonts w:asciiTheme="minorHAnsi" w:hAnsiTheme="minorHAnsi" w:cstheme="minorHAnsi"/>
        </w:rPr>
        <w:t xml:space="preserve">the review on the remaining issues </w:t>
      </w:r>
      <w:r w:rsidR="0073736A">
        <w:rPr>
          <w:rFonts w:asciiTheme="minorHAnsi" w:hAnsiTheme="minorHAnsi" w:cstheme="minorHAnsi"/>
        </w:rPr>
        <w:t>for Rel-16 HST WI is provided.</w:t>
      </w:r>
    </w:p>
    <w:p w14:paraId="466CF517" w14:textId="2292693B" w:rsidR="00F934FF" w:rsidRPr="00F934FF" w:rsidRDefault="0073736A" w:rsidP="00F934FF">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2</w:t>
      </w:r>
      <w:r w:rsidRPr="002C2013">
        <w:rPr>
          <w:rFonts w:asciiTheme="minorHAnsi" w:hAnsiTheme="minorHAnsi" w:cstheme="minorHAnsi"/>
          <w:lang w:val="en-US" w:eastAsia="zh-CN"/>
        </w:rPr>
        <w:t xml:space="preserve">. </w:t>
      </w:r>
      <w:r>
        <w:rPr>
          <w:rFonts w:asciiTheme="minorHAnsi" w:hAnsiTheme="minorHAnsi" w:cstheme="minorHAnsi"/>
          <w:lang w:val="en-US" w:eastAsia="zh-CN"/>
        </w:rPr>
        <w:t>Discussion</w:t>
      </w:r>
    </w:p>
    <w:p w14:paraId="5D03513D" w14:textId="450B2717" w:rsidR="00F934FF" w:rsidRPr="00886FB1" w:rsidRDefault="00886FB1" w:rsidP="00F934FF">
      <w:pPr>
        <w:jc w:val="both"/>
        <w:rPr>
          <w:rFonts w:asciiTheme="minorHAnsi" w:hAnsiTheme="minorHAnsi" w:cstheme="minorHAnsi"/>
          <w:b/>
          <w:u w:val="single"/>
          <w:lang w:val="en-US" w:eastAsia="zh-CN"/>
        </w:rPr>
      </w:pPr>
      <w:r w:rsidRPr="00886FB1">
        <w:rPr>
          <w:rFonts w:asciiTheme="minorHAnsi" w:hAnsiTheme="minorHAnsi" w:cstheme="minorHAnsi"/>
          <w:b/>
          <w:u w:val="single"/>
          <w:lang w:val="en-US" w:eastAsia="zh-CN"/>
        </w:rPr>
        <w:t>Transmission schemes</w:t>
      </w:r>
    </w:p>
    <w:p w14:paraId="5AAFB951" w14:textId="3328C501" w:rsidR="00F934FF" w:rsidRDefault="00886FB1" w:rsidP="00F934FF">
      <w:pPr>
        <w:jc w:val="both"/>
        <w:rPr>
          <w:rFonts w:asciiTheme="minorHAnsi" w:hAnsiTheme="minorHAnsi" w:cstheme="minorHAnsi"/>
          <w:lang w:eastAsia="zh-CN"/>
        </w:rPr>
      </w:pPr>
      <w:r>
        <w:rPr>
          <w:rFonts w:asciiTheme="minorHAnsi" w:hAnsiTheme="minorHAnsi" w:cstheme="minorHAnsi"/>
          <w:lang w:eastAsia="zh-CN"/>
        </w:rPr>
        <w:t xml:space="preserve">Regarding </w:t>
      </w:r>
      <w:r w:rsidR="00F934FF">
        <w:rPr>
          <w:rFonts w:asciiTheme="minorHAnsi" w:hAnsiTheme="minorHAnsi" w:cstheme="minorHAnsi"/>
          <w:lang w:eastAsia="zh-CN"/>
        </w:rPr>
        <w:t>the transmission schemes for Rel-16 NR HST requirement</w:t>
      </w:r>
      <w:r>
        <w:rPr>
          <w:rFonts w:asciiTheme="minorHAnsi" w:hAnsiTheme="minorHAnsi" w:cstheme="minorHAnsi"/>
          <w:lang w:eastAsia="zh-CN"/>
        </w:rPr>
        <w:t>, s</w:t>
      </w:r>
      <w:r w:rsidR="00F934FF">
        <w:rPr>
          <w:rFonts w:asciiTheme="minorHAnsi" w:hAnsiTheme="minorHAnsi" w:cstheme="minorHAnsi"/>
          <w:lang w:eastAsia="zh-CN"/>
        </w:rPr>
        <w:t>ome options were considered as follows:</w:t>
      </w:r>
    </w:p>
    <w:tbl>
      <w:tblPr>
        <w:tblStyle w:val="TableGrid"/>
        <w:tblW w:w="0" w:type="auto"/>
        <w:tblLook w:val="04A0" w:firstRow="1" w:lastRow="0" w:firstColumn="1" w:lastColumn="0" w:noHBand="0" w:noVBand="1"/>
      </w:tblPr>
      <w:tblGrid>
        <w:gridCol w:w="9631"/>
      </w:tblGrid>
      <w:tr w:rsidR="00F934FF" w:rsidRPr="003E0E13" w14:paraId="3EF5323B" w14:textId="77777777" w:rsidTr="00C43BB1">
        <w:tc>
          <w:tcPr>
            <w:tcW w:w="9962" w:type="dxa"/>
          </w:tcPr>
          <w:p w14:paraId="22653F4E" w14:textId="77777777" w:rsidR="00F934FF" w:rsidRDefault="00F934FF" w:rsidP="00C43BB1">
            <w:pPr>
              <w:widowControl w:val="0"/>
              <w:numPr>
                <w:ilvl w:val="0"/>
                <w:numId w:val="13"/>
              </w:numPr>
              <w:spacing w:after="0"/>
              <w:jc w:val="both"/>
              <w:rPr>
                <w:rFonts w:asciiTheme="minorHAnsi" w:hAnsiTheme="minorHAnsi" w:cstheme="minorHAnsi"/>
              </w:rPr>
            </w:pPr>
            <w:r>
              <w:rPr>
                <w:rFonts w:asciiTheme="minorHAnsi" w:hAnsiTheme="minorHAnsi" w:cstheme="minorHAnsi"/>
              </w:rPr>
              <w:t>Transmission scheme 1(including 1a and 1b)</w:t>
            </w:r>
          </w:p>
          <w:p w14:paraId="213A55E0" w14:textId="77777777" w:rsidR="00F934FF" w:rsidRPr="003F4C8E" w:rsidRDefault="00F934FF" w:rsidP="00C43BB1">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It is feasible to test the transmission scheme 1 without CRI/L1-RSRP feedback</w:t>
            </w:r>
          </w:p>
          <w:p w14:paraId="55FD313D" w14:textId="77777777" w:rsidR="00F934FF" w:rsidRPr="003F4C8E" w:rsidRDefault="00F934FF" w:rsidP="00C43BB1">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Whether to define new requirements and tests for DPS transmission scheme 1</w:t>
            </w:r>
          </w:p>
          <w:p w14:paraId="6D56DA35" w14:textId="77777777" w:rsidR="00F934FF" w:rsidRPr="003F4C8E" w:rsidRDefault="00F934FF" w:rsidP="00C43BB1">
            <w:pPr>
              <w:pStyle w:val="ListParagraph"/>
              <w:widowControl w:val="0"/>
              <w:numPr>
                <w:ilvl w:val="0"/>
                <w:numId w:val="15"/>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1: Do not consider transmission schemes 1a and 1b for defining new requirements</w:t>
            </w:r>
          </w:p>
          <w:p w14:paraId="37FE166B" w14:textId="77777777" w:rsidR="00F934FF" w:rsidRPr="0073736A" w:rsidRDefault="00F934FF" w:rsidP="00C43BB1">
            <w:pPr>
              <w:pStyle w:val="ListParagraph"/>
              <w:widowControl w:val="0"/>
              <w:numPr>
                <w:ilvl w:val="0"/>
                <w:numId w:val="15"/>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2: Define requirements for both 1a and 1b schemes for different UE capabilities with corresponding applicability rule.</w:t>
            </w:r>
          </w:p>
          <w:p w14:paraId="29AEE7C1" w14:textId="77777777" w:rsidR="00F934FF" w:rsidRDefault="00F934FF" w:rsidP="00C43BB1">
            <w:pPr>
              <w:widowControl w:val="0"/>
              <w:numPr>
                <w:ilvl w:val="0"/>
                <w:numId w:val="13"/>
              </w:numPr>
              <w:spacing w:after="0"/>
              <w:jc w:val="both"/>
              <w:rPr>
                <w:rFonts w:asciiTheme="minorHAnsi" w:hAnsiTheme="minorHAnsi" w:cstheme="minorHAnsi"/>
              </w:rPr>
            </w:pPr>
            <w:r>
              <w:rPr>
                <w:rFonts w:asciiTheme="minorHAnsi" w:hAnsiTheme="minorHAnsi" w:cstheme="minorHAnsi"/>
              </w:rPr>
              <w:t>Transmission scheme 2</w:t>
            </w:r>
          </w:p>
          <w:p w14:paraId="35FDABA2" w14:textId="77777777" w:rsidR="00F934FF" w:rsidRPr="00A64435" w:rsidRDefault="00F934FF" w:rsidP="00C43BB1">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1: Discuss transmission scheme 2 in eMIMO WI first, the discuss transmission scheme2 in HST-SFN deployment scenario later in HST WI</w:t>
            </w:r>
          </w:p>
          <w:p w14:paraId="5FAE3B7E" w14:textId="77777777" w:rsidR="00F934FF" w:rsidRPr="00A64435" w:rsidRDefault="00F934FF" w:rsidP="00C43BB1">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2: Discuss transmission scheme 2 in eMIMO WI (including HST-SFN deployment scenario)</w:t>
            </w:r>
          </w:p>
          <w:p w14:paraId="3A2D4237" w14:textId="77777777" w:rsidR="00F934FF" w:rsidRPr="00A64435" w:rsidRDefault="00F934FF" w:rsidP="00C43BB1">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3: Discuss transmission scheme 2 with high speed scenario in NR HST WI, discuss transmission scheme 2 with non-high speed scenario in eMIMO WI.</w:t>
            </w:r>
          </w:p>
          <w:p w14:paraId="755211F7" w14:textId="77777777" w:rsidR="00F934FF" w:rsidRDefault="00F934FF" w:rsidP="00C43BB1">
            <w:pPr>
              <w:widowControl w:val="0"/>
              <w:numPr>
                <w:ilvl w:val="0"/>
                <w:numId w:val="13"/>
              </w:numPr>
              <w:spacing w:after="0"/>
              <w:jc w:val="both"/>
              <w:rPr>
                <w:rFonts w:asciiTheme="minorHAnsi" w:hAnsiTheme="minorHAnsi" w:cstheme="minorHAnsi"/>
              </w:rPr>
            </w:pPr>
            <w:r>
              <w:rPr>
                <w:rFonts w:asciiTheme="minorHAnsi" w:hAnsiTheme="minorHAnsi" w:cstheme="minorHAnsi"/>
              </w:rPr>
              <w:t>Transmission scheme 3</w:t>
            </w:r>
          </w:p>
          <w:p w14:paraId="688836B3" w14:textId="77777777" w:rsidR="00F934FF" w:rsidRPr="003F4C8E" w:rsidRDefault="00F934FF" w:rsidP="00C43BB1">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Transmission scheme 3 is not supported in Rel-16, no requirements are defined in Rel-16 HST WI</w:t>
            </w:r>
          </w:p>
          <w:p w14:paraId="4CA7688A" w14:textId="77777777" w:rsidR="00F934FF" w:rsidRPr="003F4C8E" w:rsidRDefault="00F934FF" w:rsidP="00C43BB1">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For the performance benefits and feasibility of transmission scheme 3</w:t>
            </w:r>
          </w:p>
          <w:p w14:paraId="4D62451B" w14:textId="77777777" w:rsidR="00F934FF" w:rsidRPr="003F4C8E" w:rsidRDefault="00F934FF" w:rsidP="00C43BB1">
            <w:pPr>
              <w:pStyle w:val="ListParagraph"/>
              <w:widowControl w:val="0"/>
              <w:numPr>
                <w:ilvl w:val="0"/>
                <w:numId w:val="15"/>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1: Companies can bring analysis on the performance benefits and feasibility of transmission scheme 3</w:t>
            </w:r>
          </w:p>
          <w:p w14:paraId="4E0207E1" w14:textId="77777777" w:rsidR="00F934FF" w:rsidRPr="003F4C8E" w:rsidRDefault="00F934FF" w:rsidP="00C43BB1">
            <w:pPr>
              <w:pStyle w:val="ListParagraph"/>
              <w:widowControl w:val="0"/>
              <w:numPr>
                <w:ilvl w:val="0"/>
                <w:numId w:val="15"/>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2: Some companies show that transmission schemes 2 provide performance benefits for HST scenario compare to JT.</w:t>
            </w:r>
          </w:p>
        </w:tc>
      </w:tr>
    </w:tbl>
    <w:p w14:paraId="5F94E610" w14:textId="77777777" w:rsidR="00F934FF" w:rsidRDefault="00F934FF" w:rsidP="00F934FF">
      <w:pPr>
        <w:jc w:val="both"/>
        <w:rPr>
          <w:rFonts w:asciiTheme="minorHAnsi" w:hAnsiTheme="minorHAnsi" w:cstheme="minorHAnsi"/>
        </w:rPr>
      </w:pPr>
    </w:p>
    <w:p w14:paraId="529BC6AE" w14:textId="1B5C1296" w:rsidR="00627DBB" w:rsidRDefault="00B7643B" w:rsidP="00B018F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Transmission scheme 2 </w:t>
      </w:r>
      <w:r w:rsidR="000A2660">
        <w:rPr>
          <w:rFonts w:asciiTheme="minorHAnsi" w:eastAsiaTheme="minorEastAsia" w:hAnsiTheme="minorHAnsi" w:cstheme="minorHAnsi"/>
          <w:lang w:eastAsia="zh-CN"/>
        </w:rPr>
        <w:t xml:space="preserve">is </w:t>
      </w:r>
      <w:r w:rsidR="00206086">
        <w:rPr>
          <w:rFonts w:asciiTheme="minorHAnsi" w:eastAsiaTheme="minorEastAsia" w:hAnsiTheme="minorHAnsi" w:cstheme="minorHAnsi"/>
          <w:lang w:eastAsia="zh-CN"/>
        </w:rPr>
        <w:t xml:space="preserve">the </w:t>
      </w:r>
      <w:r w:rsidR="000A2660">
        <w:rPr>
          <w:rFonts w:asciiTheme="minorHAnsi" w:eastAsiaTheme="minorEastAsia" w:hAnsiTheme="minorHAnsi" w:cstheme="minorHAnsi"/>
          <w:lang w:eastAsia="zh-CN"/>
        </w:rPr>
        <w:t>enhancement scheme</w:t>
      </w:r>
      <w:r w:rsidR="0050647B">
        <w:rPr>
          <w:rFonts w:asciiTheme="minorHAnsi" w:eastAsiaTheme="minorEastAsia" w:hAnsiTheme="minorHAnsi" w:cstheme="minorHAnsi"/>
          <w:lang w:eastAsia="zh-CN"/>
        </w:rPr>
        <w:t xml:space="preserve"> discussed in Rel-16</w:t>
      </w:r>
      <w:r w:rsidR="000A2660">
        <w:rPr>
          <w:rFonts w:asciiTheme="minorHAnsi" w:eastAsiaTheme="minorEastAsia" w:hAnsiTheme="minorHAnsi" w:cstheme="minorHAnsi"/>
          <w:lang w:eastAsia="zh-CN"/>
        </w:rPr>
        <w:t xml:space="preserve"> NR eMIMO</w:t>
      </w:r>
      <w:r w:rsidR="00B94390">
        <w:rPr>
          <w:rFonts w:asciiTheme="minorHAnsi" w:eastAsiaTheme="minorEastAsia" w:hAnsiTheme="minorHAnsi" w:cstheme="minorHAnsi"/>
          <w:lang w:eastAsia="zh-CN"/>
        </w:rPr>
        <w:t xml:space="preserve"> WI leading by RAN1</w:t>
      </w:r>
      <w:r w:rsidR="000A2660">
        <w:rPr>
          <w:rFonts w:asciiTheme="minorHAnsi" w:eastAsiaTheme="minorEastAsia" w:hAnsiTheme="minorHAnsi" w:cstheme="minorHAnsi"/>
          <w:lang w:eastAsia="zh-CN"/>
        </w:rPr>
        <w:t xml:space="preserve">, where a UE can </w:t>
      </w:r>
      <w:r w:rsidR="00206086">
        <w:rPr>
          <w:rFonts w:asciiTheme="minorHAnsi" w:eastAsiaTheme="minorEastAsia" w:hAnsiTheme="minorHAnsi" w:cstheme="minorHAnsi"/>
          <w:lang w:eastAsia="zh-CN"/>
        </w:rPr>
        <w:t xml:space="preserve">receive </w:t>
      </w:r>
      <w:r w:rsidR="000A2660">
        <w:rPr>
          <w:rFonts w:asciiTheme="minorHAnsi" w:eastAsiaTheme="minorEastAsia" w:hAnsiTheme="minorHAnsi" w:cstheme="minorHAnsi"/>
          <w:lang w:eastAsia="zh-CN"/>
        </w:rPr>
        <w:t>DL signal</w:t>
      </w:r>
      <w:r w:rsidR="0050647B">
        <w:rPr>
          <w:rFonts w:asciiTheme="minorHAnsi" w:eastAsiaTheme="minorEastAsia" w:hAnsiTheme="minorHAnsi" w:cstheme="minorHAnsi"/>
          <w:lang w:eastAsia="zh-CN"/>
        </w:rPr>
        <w:t xml:space="preserve"> </w:t>
      </w:r>
      <w:r w:rsidR="000A2660">
        <w:rPr>
          <w:rFonts w:asciiTheme="minorHAnsi" w:eastAsiaTheme="minorEastAsia" w:hAnsiTheme="minorHAnsi" w:cstheme="minorHAnsi"/>
          <w:lang w:eastAsia="zh-CN"/>
        </w:rPr>
        <w:t>from</w:t>
      </w:r>
      <w:r w:rsidR="009054CA">
        <w:rPr>
          <w:rFonts w:asciiTheme="minorHAnsi" w:eastAsiaTheme="minorEastAsia" w:hAnsiTheme="minorHAnsi" w:cstheme="minorHAnsi"/>
          <w:lang w:eastAsia="zh-CN"/>
        </w:rPr>
        <w:t xml:space="preserve"> multiple TRP or multiple Pane</w:t>
      </w:r>
      <w:r w:rsidR="007C01A9">
        <w:rPr>
          <w:rFonts w:asciiTheme="minorHAnsi" w:eastAsiaTheme="minorEastAsia" w:hAnsiTheme="minorHAnsi" w:cstheme="minorHAnsi"/>
          <w:lang w:eastAsia="zh-CN"/>
        </w:rPr>
        <w:t>l</w:t>
      </w:r>
      <w:r w:rsidR="00876D47">
        <w:rPr>
          <w:rFonts w:asciiTheme="minorHAnsi" w:eastAsiaTheme="minorEastAsia" w:hAnsiTheme="minorHAnsi" w:cstheme="minorHAnsi"/>
          <w:lang w:eastAsia="zh-CN"/>
        </w:rPr>
        <w:t>.</w:t>
      </w:r>
      <w:r w:rsidR="0050647B">
        <w:rPr>
          <w:rFonts w:asciiTheme="minorHAnsi" w:eastAsiaTheme="minorEastAsia" w:hAnsiTheme="minorHAnsi" w:cstheme="minorHAnsi"/>
          <w:lang w:eastAsia="zh-CN"/>
        </w:rPr>
        <w:t xml:space="preserve"> In order to support this scheme with </w:t>
      </w:r>
      <w:r w:rsidR="009054CA">
        <w:rPr>
          <w:rFonts w:asciiTheme="minorHAnsi" w:eastAsiaTheme="minorEastAsia" w:hAnsiTheme="minorHAnsi" w:cstheme="minorHAnsi"/>
          <w:lang w:eastAsia="zh-CN"/>
        </w:rPr>
        <w:t>improving spectrum efficiency</w:t>
      </w:r>
      <w:r w:rsidR="0050647B">
        <w:rPr>
          <w:rFonts w:asciiTheme="minorHAnsi" w:eastAsiaTheme="minorEastAsia" w:hAnsiTheme="minorHAnsi" w:cstheme="minorHAnsi"/>
          <w:lang w:eastAsia="zh-CN"/>
        </w:rPr>
        <w:t>, RAN1 has designed many feature</w:t>
      </w:r>
      <w:r w:rsidR="00AA515E">
        <w:rPr>
          <w:rFonts w:asciiTheme="minorHAnsi" w:eastAsiaTheme="minorEastAsia" w:hAnsiTheme="minorHAnsi" w:cstheme="minorHAnsi"/>
          <w:lang w:eastAsia="zh-CN"/>
        </w:rPr>
        <w:t>s</w:t>
      </w:r>
      <w:r w:rsidR="009054CA">
        <w:rPr>
          <w:rFonts w:asciiTheme="minorHAnsi" w:eastAsiaTheme="minorEastAsia" w:hAnsiTheme="minorHAnsi" w:cstheme="minorHAnsi"/>
          <w:lang w:eastAsia="zh-CN"/>
        </w:rPr>
        <w:t xml:space="preserve"> such as new PDCCH scheduling with two TCI states, rate matching, resource allocation schemes and HARQ behaviour.</w:t>
      </w:r>
      <w:r w:rsidR="009054CA">
        <w:rPr>
          <w:rFonts w:asciiTheme="minorHAnsi" w:eastAsiaTheme="minorEastAsia" w:hAnsiTheme="minorHAnsi" w:cstheme="minorHAnsi" w:hint="eastAsia"/>
          <w:lang w:eastAsia="zh-CN"/>
        </w:rPr>
        <w:t xml:space="preserve"> </w:t>
      </w:r>
      <w:r w:rsidR="009054CA">
        <w:rPr>
          <w:rFonts w:asciiTheme="minorHAnsi" w:eastAsiaTheme="minorEastAsia" w:hAnsiTheme="minorHAnsi" w:cstheme="minorHAnsi"/>
          <w:lang w:eastAsia="zh-CN"/>
        </w:rPr>
        <w:t xml:space="preserve">Therefore, </w:t>
      </w:r>
      <w:r w:rsidR="000D46C8">
        <w:rPr>
          <w:rFonts w:asciiTheme="minorHAnsi" w:eastAsiaTheme="minorEastAsia" w:hAnsiTheme="minorHAnsi" w:cstheme="minorHAnsi"/>
          <w:lang w:eastAsia="zh-CN"/>
        </w:rPr>
        <w:t xml:space="preserve">this scheme is very important </w:t>
      </w:r>
      <w:r w:rsidR="00627B52">
        <w:rPr>
          <w:rFonts w:asciiTheme="minorHAnsi" w:eastAsiaTheme="minorEastAsia" w:hAnsiTheme="minorHAnsi" w:cstheme="minorHAnsi"/>
          <w:lang w:eastAsia="zh-CN"/>
        </w:rPr>
        <w:t>feature in NR eMIMO</w:t>
      </w:r>
      <w:r w:rsidR="00876D47">
        <w:rPr>
          <w:rFonts w:asciiTheme="minorHAnsi" w:eastAsiaTheme="minorEastAsia" w:hAnsiTheme="minorHAnsi" w:cstheme="minorHAnsi"/>
          <w:lang w:eastAsia="zh-CN"/>
        </w:rPr>
        <w:t xml:space="preserve"> </w:t>
      </w:r>
      <w:r w:rsidR="00F542E2">
        <w:rPr>
          <w:rFonts w:asciiTheme="minorHAnsi" w:eastAsiaTheme="minorEastAsia" w:hAnsiTheme="minorHAnsi" w:cstheme="minorHAnsi"/>
          <w:lang w:eastAsia="zh-CN"/>
        </w:rPr>
        <w:t xml:space="preserve">and need to define the requirement to </w:t>
      </w:r>
      <w:r w:rsidR="00876D47">
        <w:rPr>
          <w:rFonts w:asciiTheme="minorHAnsi" w:eastAsiaTheme="minorEastAsia" w:hAnsiTheme="minorHAnsi" w:cstheme="minorHAnsi"/>
          <w:lang w:eastAsia="zh-CN"/>
        </w:rPr>
        <w:t>verify the proper UE</w:t>
      </w:r>
      <w:r w:rsidR="00F542E2">
        <w:rPr>
          <w:rFonts w:asciiTheme="minorHAnsi" w:eastAsiaTheme="minorEastAsia" w:hAnsiTheme="minorHAnsi" w:cstheme="minorHAnsi"/>
          <w:lang w:eastAsia="zh-CN"/>
        </w:rPr>
        <w:t xml:space="preserve"> receiver processing.</w:t>
      </w:r>
      <w:r w:rsidR="00F542E2">
        <w:rPr>
          <w:rFonts w:asciiTheme="minorHAnsi" w:eastAsiaTheme="minorEastAsia" w:hAnsiTheme="minorHAnsi" w:cstheme="minorHAnsi" w:hint="eastAsia"/>
          <w:lang w:eastAsia="zh-CN"/>
        </w:rPr>
        <w:t xml:space="preserve"> </w:t>
      </w:r>
      <w:r w:rsidR="00AA515E">
        <w:rPr>
          <w:rFonts w:asciiTheme="minorHAnsi" w:eastAsiaTheme="minorEastAsia" w:hAnsiTheme="minorHAnsi" w:cstheme="minorHAnsi"/>
          <w:lang w:eastAsia="zh-CN"/>
        </w:rPr>
        <w:t>In the last meeting</w:t>
      </w:r>
      <w:r w:rsidR="009054CA">
        <w:rPr>
          <w:rFonts w:asciiTheme="minorHAnsi" w:eastAsiaTheme="minorEastAsia" w:hAnsiTheme="minorHAnsi" w:cstheme="minorHAnsi"/>
          <w:lang w:eastAsia="zh-CN"/>
        </w:rPr>
        <w:t>, RAN4 agreed to introduce the requirement</w:t>
      </w:r>
      <w:r w:rsidR="00CD4B38">
        <w:rPr>
          <w:rFonts w:asciiTheme="minorHAnsi" w:eastAsiaTheme="minorEastAsia" w:hAnsiTheme="minorHAnsi" w:cstheme="minorHAnsi"/>
          <w:lang w:eastAsia="zh-CN"/>
        </w:rPr>
        <w:t xml:space="preserve"> in NR eMIMO WI</w:t>
      </w:r>
      <w:r w:rsidR="009054CA">
        <w:rPr>
          <w:rFonts w:asciiTheme="minorHAnsi" w:eastAsiaTheme="minorEastAsia" w:hAnsiTheme="minorHAnsi" w:cstheme="minorHAnsi"/>
          <w:lang w:eastAsia="zh-CN"/>
        </w:rPr>
        <w:t>. The details test parameters will be further discussed.</w:t>
      </w:r>
      <w:r w:rsidR="00175AA5">
        <w:rPr>
          <w:rFonts w:asciiTheme="minorHAnsi" w:eastAsiaTheme="minorEastAsia" w:hAnsiTheme="minorHAnsi" w:cstheme="minorHAnsi"/>
          <w:lang w:eastAsia="zh-CN"/>
        </w:rPr>
        <w:t xml:space="preserve">  </w:t>
      </w:r>
      <w:r w:rsidR="00627DBB">
        <w:rPr>
          <w:rFonts w:asciiTheme="minorHAnsi" w:eastAsiaTheme="minorEastAsia" w:hAnsiTheme="minorHAnsi" w:cstheme="minorHAnsi"/>
          <w:lang w:eastAsia="zh-CN"/>
        </w:rPr>
        <w:t>In our view, the transmission scheme 2 is designed for general scenario in RAN1, not specified for high speed scenario</w:t>
      </w:r>
      <w:r w:rsidR="00416B7F">
        <w:rPr>
          <w:rFonts w:asciiTheme="minorHAnsi" w:eastAsiaTheme="minorEastAsia" w:hAnsiTheme="minorHAnsi" w:cstheme="minorHAnsi"/>
          <w:lang w:eastAsia="zh-CN"/>
        </w:rPr>
        <w:t xml:space="preserve"> in the work scope</w:t>
      </w:r>
      <w:r w:rsidR="00627DBB">
        <w:rPr>
          <w:rFonts w:asciiTheme="minorHAnsi" w:eastAsiaTheme="minorEastAsia" w:hAnsiTheme="minorHAnsi" w:cstheme="minorHAnsi"/>
          <w:lang w:eastAsia="zh-CN"/>
        </w:rPr>
        <w:t xml:space="preserve">. </w:t>
      </w:r>
      <w:r w:rsidR="0026579C">
        <w:rPr>
          <w:rFonts w:asciiTheme="minorHAnsi" w:eastAsiaTheme="minorEastAsia" w:hAnsiTheme="minorHAnsi" w:cstheme="minorHAnsi"/>
          <w:lang w:eastAsia="zh-CN"/>
        </w:rPr>
        <w:t xml:space="preserve">The feasibility </w:t>
      </w:r>
      <w:r w:rsidR="007C01A9">
        <w:rPr>
          <w:rFonts w:asciiTheme="minorHAnsi" w:eastAsiaTheme="minorEastAsia" w:hAnsiTheme="minorHAnsi" w:cstheme="minorHAnsi"/>
          <w:lang w:eastAsia="zh-CN"/>
        </w:rPr>
        <w:t>and benefit of NC JT should be further discussed compared with SFN JT. I</w:t>
      </w:r>
      <w:r w:rsidR="00627DBB">
        <w:rPr>
          <w:rFonts w:asciiTheme="minorHAnsi" w:eastAsiaTheme="minorEastAsia" w:hAnsiTheme="minorHAnsi" w:cstheme="minorHAnsi"/>
          <w:lang w:eastAsia="zh-CN"/>
        </w:rPr>
        <w:t>n order to support HST with transmission scheme 2, some featu</w:t>
      </w:r>
      <w:r w:rsidR="007C01A9">
        <w:rPr>
          <w:rFonts w:asciiTheme="minorHAnsi" w:eastAsiaTheme="minorEastAsia" w:hAnsiTheme="minorHAnsi" w:cstheme="minorHAnsi"/>
          <w:lang w:eastAsia="zh-CN"/>
        </w:rPr>
        <w:t>res such as TCI state</w:t>
      </w:r>
      <w:r w:rsidR="00B94390">
        <w:rPr>
          <w:rFonts w:asciiTheme="minorHAnsi" w:eastAsiaTheme="minorEastAsia" w:hAnsiTheme="minorHAnsi" w:cstheme="minorHAnsi"/>
          <w:lang w:eastAsia="zh-CN"/>
        </w:rPr>
        <w:t>s</w:t>
      </w:r>
      <w:r w:rsidR="007C01A9">
        <w:rPr>
          <w:rFonts w:asciiTheme="minorHAnsi" w:eastAsiaTheme="minorEastAsia" w:hAnsiTheme="minorHAnsi" w:cstheme="minorHAnsi"/>
          <w:lang w:eastAsia="zh-CN"/>
        </w:rPr>
        <w:t xml:space="preserve"> may need to well design. Considering the core </w:t>
      </w:r>
      <w:r w:rsidR="00691AE2">
        <w:rPr>
          <w:rFonts w:asciiTheme="minorHAnsi" w:eastAsiaTheme="minorEastAsia" w:hAnsiTheme="minorHAnsi" w:cstheme="minorHAnsi"/>
          <w:lang w:eastAsia="zh-CN"/>
        </w:rPr>
        <w:t xml:space="preserve">part </w:t>
      </w:r>
      <w:r w:rsidR="007C01A9">
        <w:rPr>
          <w:rFonts w:asciiTheme="minorHAnsi" w:eastAsiaTheme="minorEastAsia" w:hAnsiTheme="minorHAnsi" w:cstheme="minorHAnsi"/>
          <w:lang w:eastAsia="zh-CN"/>
        </w:rPr>
        <w:t xml:space="preserve">of </w:t>
      </w:r>
      <w:r w:rsidR="00B94390">
        <w:rPr>
          <w:rFonts w:asciiTheme="minorHAnsi" w:eastAsiaTheme="minorEastAsia" w:hAnsiTheme="minorHAnsi" w:cstheme="minorHAnsi"/>
          <w:lang w:eastAsia="zh-CN"/>
        </w:rPr>
        <w:t xml:space="preserve">Rel-16 NR eMIMO in RAN 1 was </w:t>
      </w:r>
      <w:r w:rsidR="00B94390" w:rsidRPr="00B94390">
        <w:rPr>
          <w:rFonts w:asciiTheme="minorHAnsi" w:eastAsiaTheme="minorEastAsia" w:hAnsiTheme="minorHAnsi" w:cstheme="minorHAnsi"/>
          <w:lang w:eastAsia="zh-CN"/>
        </w:rPr>
        <w:t>finalized</w:t>
      </w:r>
      <w:r w:rsidR="00B94390">
        <w:rPr>
          <w:rFonts w:asciiTheme="minorHAnsi" w:eastAsiaTheme="minorEastAsia" w:hAnsiTheme="minorHAnsi" w:cstheme="minorHAnsi"/>
          <w:lang w:eastAsia="zh-CN"/>
        </w:rPr>
        <w:t xml:space="preserve">, </w:t>
      </w:r>
      <w:r w:rsidR="00F542E2">
        <w:rPr>
          <w:rFonts w:asciiTheme="minorHAnsi" w:eastAsiaTheme="minorEastAsia" w:hAnsiTheme="minorHAnsi" w:cstheme="minorHAnsi"/>
          <w:lang w:eastAsia="zh-CN"/>
        </w:rPr>
        <w:t>it</w:t>
      </w:r>
      <w:r w:rsidR="00416B7F">
        <w:rPr>
          <w:rFonts w:asciiTheme="minorHAnsi" w:eastAsiaTheme="minorEastAsia" w:hAnsiTheme="minorHAnsi" w:cstheme="minorHAnsi"/>
          <w:lang w:eastAsia="zh-CN"/>
        </w:rPr>
        <w:t xml:space="preserve"> is not proper to modify the WID for investigating the potential feature</w:t>
      </w:r>
      <w:r w:rsidR="00D40DEC">
        <w:rPr>
          <w:rFonts w:asciiTheme="minorHAnsi" w:eastAsiaTheme="minorEastAsia" w:hAnsiTheme="minorHAnsi" w:cstheme="minorHAnsi"/>
          <w:lang w:eastAsia="zh-CN"/>
        </w:rPr>
        <w:t xml:space="preserve"> enhancement</w:t>
      </w:r>
      <w:r w:rsidR="00416B7F">
        <w:rPr>
          <w:rFonts w:asciiTheme="minorHAnsi" w:eastAsiaTheme="minorEastAsia" w:hAnsiTheme="minorHAnsi" w:cstheme="minorHAnsi"/>
          <w:lang w:eastAsia="zh-CN"/>
        </w:rPr>
        <w:t xml:space="preserve"> for supporting HST. </w:t>
      </w:r>
      <w:r w:rsidR="003549D8">
        <w:rPr>
          <w:rFonts w:asciiTheme="minorHAnsi" w:eastAsiaTheme="minorEastAsia" w:hAnsiTheme="minorHAnsi" w:cstheme="minorHAnsi"/>
          <w:lang w:eastAsia="zh-CN"/>
        </w:rPr>
        <w:t xml:space="preserve"> </w:t>
      </w:r>
    </w:p>
    <w:p w14:paraId="00C847D4" w14:textId="56CF4186" w:rsidR="003549D8" w:rsidRPr="008E033A" w:rsidRDefault="003549D8" w:rsidP="00B018F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Meanwhile, in NR eMIMO WI, there are many </w:t>
      </w:r>
      <w:r w:rsidR="00373F6C">
        <w:rPr>
          <w:rFonts w:asciiTheme="minorHAnsi" w:eastAsiaTheme="minorEastAsia" w:hAnsiTheme="minorHAnsi" w:cstheme="minorHAnsi"/>
          <w:lang w:eastAsia="zh-CN"/>
        </w:rPr>
        <w:t>features designed</w:t>
      </w:r>
      <w:r>
        <w:rPr>
          <w:rFonts w:asciiTheme="minorHAnsi" w:eastAsiaTheme="minorEastAsia" w:hAnsiTheme="minorHAnsi" w:cstheme="minorHAnsi"/>
          <w:lang w:eastAsia="zh-CN"/>
        </w:rPr>
        <w:t xml:space="preserve">, such as </w:t>
      </w:r>
      <w:r w:rsidR="00DB5FC0">
        <w:rPr>
          <w:rFonts w:asciiTheme="minorHAnsi" w:eastAsiaTheme="minorEastAsia" w:hAnsiTheme="minorHAnsi" w:cstheme="minorHAnsi"/>
          <w:lang w:eastAsia="zh-CN"/>
        </w:rPr>
        <w:t>single DCI/multi-DCI scheduled multiple-TRP transmission</w:t>
      </w:r>
      <w:r w:rsidR="004E24A9">
        <w:rPr>
          <w:rFonts w:asciiTheme="minorHAnsi" w:eastAsiaTheme="minorEastAsia" w:hAnsiTheme="minorHAnsi" w:cstheme="minorHAnsi"/>
          <w:lang w:eastAsia="zh-CN"/>
        </w:rPr>
        <w:t xml:space="preserve"> for eMBB and URLLC</w:t>
      </w:r>
      <w:r w:rsidR="00DB5FC0">
        <w:rPr>
          <w:rFonts w:asciiTheme="minorHAnsi" w:eastAsiaTheme="minorEastAsia" w:hAnsiTheme="minorHAnsi" w:cstheme="minorHAnsi"/>
          <w:lang w:eastAsia="zh-CN"/>
        </w:rPr>
        <w:t>, typ</w:t>
      </w:r>
      <w:r w:rsidR="004E24A9">
        <w:rPr>
          <w:rFonts w:asciiTheme="minorHAnsi" w:eastAsiaTheme="minorEastAsia" w:hAnsiTheme="minorHAnsi" w:cstheme="minorHAnsi"/>
          <w:lang w:eastAsia="zh-CN"/>
        </w:rPr>
        <w:t>e II codebook enhancement</w:t>
      </w:r>
      <w:r w:rsidR="00D40DEC">
        <w:rPr>
          <w:rFonts w:asciiTheme="minorHAnsi" w:eastAsiaTheme="minorEastAsia" w:hAnsiTheme="minorHAnsi" w:cstheme="minorHAnsi"/>
          <w:lang w:eastAsia="zh-CN"/>
        </w:rPr>
        <w:t xml:space="preserve">, </w:t>
      </w:r>
      <w:r w:rsidR="00373F6C">
        <w:rPr>
          <w:rFonts w:asciiTheme="minorHAnsi" w:eastAsiaTheme="minorEastAsia" w:hAnsiTheme="minorHAnsi" w:cstheme="minorHAnsi"/>
          <w:lang w:eastAsia="zh-CN"/>
        </w:rPr>
        <w:t xml:space="preserve">the related requirements need to be discussed and defined. </w:t>
      </w:r>
      <w:r w:rsidR="00D40DEC">
        <w:rPr>
          <w:rFonts w:asciiTheme="minorHAnsi" w:eastAsiaTheme="minorEastAsia" w:hAnsiTheme="minorHAnsi" w:cstheme="minorHAnsi"/>
          <w:lang w:eastAsia="zh-CN"/>
        </w:rPr>
        <w:t>We prefer to focus on the transmission scheme</w:t>
      </w:r>
      <w:r w:rsidR="004E24A9">
        <w:rPr>
          <w:rFonts w:asciiTheme="minorHAnsi" w:eastAsiaTheme="minorEastAsia" w:hAnsiTheme="minorHAnsi" w:cstheme="minorHAnsi"/>
          <w:lang w:eastAsia="zh-CN"/>
        </w:rPr>
        <w:t xml:space="preserve"> 2</w:t>
      </w:r>
      <w:r w:rsidR="00373F6C">
        <w:rPr>
          <w:rFonts w:asciiTheme="minorHAnsi" w:eastAsiaTheme="minorEastAsia" w:hAnsiTheme="minorHAnsi" w:cstheme="minorHAnsi"/>
          <w:lang w:eastAsia="zh-CN"/>
        </w:rPr>
        <w:t xml:space="preserve"> with non-HST scenario in NR eMIMO WI.</w:t>
      </w:r>
    </w:p>
    <w:p w14:paraId="3790C28E" w14:textId="681195B5" w:rsidR="000A2660" w:rsidRDefault="000A2660" w:rsidP="00B018F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Additionally, Rel-16 NR HST and Rel-16 NR eMIMO are two </w:t>
      </w:r>
      <w:r w:rsidRPr="000A2660">
        <w:rPr>
          <w:rFonts w:asciiTheme="minorHAnsi" w:eastAsiaTheme="minorEastAsia" w:hAnsiTheme="minorHAnsi" w:cstheme="minorHAnsi"/>
          <w:lang w:eastAsia="zh-CN"/>
        </w:rPr>
        <w:t>parallel</w:t>
      </w:r>
      <w:r>
        <w:rPr>
          <w:rFonts w:asciiTheme="minorHAnsi" w:eastAsiaTheme="minorEastAsia" w:hAnsiTheme="minorHAnsi" w:cstheme="minorHAnsi"/>
          <w:lang w:eastAsia="zh-CN"/>
        </w:rPr>
        <w:t xml:space="preserve"> WIs.  It is not </w:t>
      </w:r>
      <w:r w:rsidR="000D46C8" w:rsidRPr="000A2660">
        <w:rPr>
          <w:rFonts w:asciiTheme="minorHAnsi" w:eastAsiaTheme="minorEastAsia" w:hAnsiTheme="minorHAnsi" w:cstheme="minorHAnsi"/>
          <w:lang w:eastAsia="zh-CN"/>
        </w:rPr>
        <w:t>appropriate</w:t>
      </w:r>
      <w:r w:rsidR="000D46C8">
        <w:rPr>
          <w:rFonts w:asciiTheme="minorHAnsi" w:eastAsiaTheme="minorEastAsia" w:hAnsiTheme="minorHAnsi" w:cstheme="minorHAnsi"/>
          <w:lang w:eastAsia="zh-CN"/>
        </w:rPr>
        <w:t xml:space="preserve"> to combine th</w:t>
      </w:r>
      <w:r w:rsidR="00B94390">
        <w:rPr>
          <w:rFonts w:asciiTheme="minorHAnsi" w:eastAsiaTheme="minorEastAsia" w:hAnsiTheme="minorHAnsi" w:cstheme="minorHAnsi"/>
          <w:lang w:eastAsia="zh-CN"/>
        </w:rPr>
        <w:t xml:space="preserve">ose two WIs and define the </w:t>
      </w:r>
      <w:r w:rsidR="00876D47">
        <w:rPr>
          <w:rFonts w:asciiTheme="minorHAnsi" w:eastAsiaTheme="minorEastAsia" w:hAnsiTheme="minorHAnsi" w:cstheme="minorHAnsi"/>
          <w:lang w:eastAsia="zh-CN"/>
        </w:rPr>
        <w:t xml:space="preserve">requirement based on another WI </w:t>
      </w:r>
      <w:r w:rsidR="00B94390">
        <w:rPr>
          <w:rFonts w:asciiTheme="minorHAnsi" w:eastAsiaTheme="minorEastAsia" w:hAnsiTheme="minorHAnsi" w:cstheme="minorHAnsi"/>
          <w:lang w:eastAsia="zh-CN"/>
        </w:rPr>
        <w:t xml:space="preserve">feature. </w:t>
      </w:r>
      <w:r w:rsidR="00627B52">
        <w:rPr>
          <w:rFonts w:asciiTheme="minorHAnsi" w:eastAsiaTheme="minorEastAsia" w:hAnsiTheme="minorHAnsi" w:cstheme="minorHAnsi"/>
          <w:lang w:eastAsia="zh-CN"/>
        </w:rPr>
        <w:t xml:space="preserve"> </w:t>
      </w:r>
      <w:r w:rsidR="00B94390">
        <w:rPr>
          <w:rFonts w:asciiTheme="minorHAnsi" w:eastAsiaTheme="minorEastAsia" w:hAnsiTheme="minorHAnsi" w:cstheme="minorHAnsi"/>
          <w:lang w:eastAsia="zh-CN"/>
        </w:rPr>
        <w:t>M</w:t>
      </w:r>
      <w:r w:rsidR="009054CA">
        <w:rPr>
          <w:rFonts w:asciiTheme="minorHAnsi" w:eastAsiaTheme="minorEastAsia" w:hAnsiTheme="minorHAnsi" w:cstheme="minorHAnsi"/>
          <w:lang w:eastAsia="zh-CN"/>
        </w:rPr>
        <w:t xml:space="preserve">eanwhile </w:t>
      </w:r>
      <w:r w:rsidR="00627B52">
        <w:rPr>
          <w:rFonts w:asciiTheme="minorHAnsi" w:eastAsiaTheme="minorEastAsia" w:hAnsiTheme="minorHAnsi" w:cstheme="minorHAnsi"/>
          <w:lang w:eastAsia="zh-CN"/>
        </w:rPr>
        <w:t>some feature</w:t>
      </w:r>
      <w:r w:rsidR="009054CA">
        <w:rPr>
          <w:rFonts w:asciiTheme="minorHAnsi" w:eastAsiaTheme="minorEastAsia" w:hAnsiTheme="minorHAnsi" w:cstheme="minorHAnsi"/>
          <w:lang w:eastAsia="zh-CN"/>
        </w:rPr>
        <w:t>s</w:t>
      </w:r>
      <w:r w:rsidR="00627B52">
        <w:rPr>
          <w:rFonts w:asciiTheme="minorHAnsi" w:eastAsiaTheme="minorEastAsia" w:hAnsiTheme="minorHAnsi" w:cstheme="minorHAnsi"/>
          <w:lang w:eastAsia="zh-CN"/>
        </w:rPr>
        <w:t xml:space="preserve"> in NR eMIMO depends on the UE capability.</w:t>
      </w:r>
      <w:r w:rsidR="00175AA5">
        <w:rPr>
          <w:rFonts w:asciiTheme="minorHAnsi" w:eastAsiaTheme="minorEastAsia" w:hAnsiTheme="minorHAnsi" w:cstheme="minorHAnsi"/>
          <w:lang w:eastAsia="zh-CN"/>
        </w:rPr>
        <w:t xml:space="preserve"> </w:t>
      </w:r>
      <w:r w:rsidR="00324FAC">
        <w:rPr>
          <w:rFonts w:asciiTheme="minorHAnsi" w:eastAsiaTheme="minorEastAsia" w:hAnsiTheme="minorHAnsi" w:cstheme="minorHAnsi"/>
          <w:lang w:eastAsia="zh-CN"/>
        </w:rPr>
        <w:t xml:space="preserve">If a UE only support HST scenario, it cannot pass the requirements defined with </w:t>
      </w:r>
      <w:r w:rsidR="003549D8">
        <w:rPr>
          <w:rFonts w:asciiTheme="minorHAnsi" w:eastAsiaTheme="minorEastAsia" w:hAnsiTheme="minorHAnsi" w:cstheme="minorHAnsi"/>
          <w:lang w:eastAsia="zh-CN"/>
        </w:rPr>
        <w:t>combined</w:t>
      </w:r>
      <w:r w:rsidR="00324FAC">
        <w:rPr>
          <w:rFonts w:asciiTheme="minorHAnsi" w:eastAsiaTheme="minorEastAsia" w:hAnsiTheme="minorHAnsi" w:cstheme="minorHAnsi"/>
          <w:lang w:eastAsia="zh-CN"/>
        </w:rPr>
        <w:t xml:space="preserve"> features of HST and NR eMIMO.</w:t>
      </w:r>
      <w:r w:rsidR="00324FAC">
        <w:rPr>
          <w:rFonts w:asciiTheme="minorHAnsi" w:eastAsiaTheme="minorEastAsia" w:hAnsiTheme="minorHAnsi" w:cstheme="minorHAnsi" w:hint="eastAsia"/>
          <w:lang w:eastAsia="zh-CN"/>
        </w:rPr>
        <w:t xml:space="preserve"> </w:t>
      </w:r>
      <w:r w:rsidR="00627DBB">
        <w:rPr>
          <w:rFonts w:asciiTheme="minorHAnsi" w:eastAsiaTheme="minorEastAsia" w:hAnsiTheme="minorHAnsi" w:cstheme="minorHAnsi"/>
          <w:lang w:eastAsia="zh-CN"/>
        </w:rPr>
        <w:t>As indicated in WID, there is no clear objective for the transmission</w:t>
      </w:r>
      <w:r w:rsidR="00324FAC">
        <w:rPr>
          <w:rFonts w:asciiTheme="minorHAnsi" w:eastAsiaTheme="minorEastAsia" w:hAnsiTheme="minorHAnsi" w:cstheme="minorHAnsi"/>
          <w:lang w:eastAsia="zh-CN"/>
        </w:rPr>
        <w:t xml:space="preserve"> scheme, whether it is based on Rel-15 and Rel-16 UE feature. </w:t>
      </w:r>
      <w:r w:rsidR="00627DBB">
        <w:rPr>
          <w:rFonts w:asciiTheme="minorHAnsi" w:eastAsiaTheme="minorEastAsia" w:hAnsiTheme="minorHAnsi" w:cstheme="minorHAnsi"/>
          <w:lang w:eastAsia="zh-CN"/>
        </w:rPr>
        <w:t xml:space="preserve"> </w:t>
      </w:r>
      <w:r w:rsidR="00175AA5">
        <w:rPr>
          <w:rFonts w:asciiTheme="minorHAnsi" w:eastAsiaTheme="minorEastAsia" w:hAnsiTheme="minorHAnsi" w:cstheme="minorHAnsi"/>
          <w:lang w:eastAsia="zh-CN"/>
        </w:rPr>
        <w:t>Generally, Rel</w:t>
      </w:r>
      <w:r w:rsidR="009054CA">
        <w:rPr>
          <w:rFonts w:asciiTheme="minorHAnsi" w:eastAsiaTheme="minorEastAsia" w:hAnsiTheme="minorHAnsi" w:cstheme="minorHAnsi"/>
          <w:lang w:eastAsia="zh-CN"/>
        </w:rPr>
        <w:t>-16 NR HST should be based on Rel-15</w:t>
      </w:r>
      <w:r w:rsidR="00175AA5">
        <w:rPr>
          <w:rFonts w:asciiTheme="minorHAnsi" w:eastAsiaTheme="minorEastAsia" w:hAnsiTheme="minorHAnsi" w:cstheme="minorHAnsi"/>
          <w:lang w:eastAsia="zh-CN"/>
        </w:rPr>
        <w:t xml:space="preserve"> transmission scheme as baseline.</w:t>
      </w:r>
    </w:p>
    <w:p w14:paraId="47FDC5FF" w14:textId="32B6DA63" w:rsidR="00B7643B" w:rsidRPr="008F7BCA" w:rsidRDefault="00175AA5" w:rsidP="00B018F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From the schedule and RAN4 workload</w:t>
      </w:r>
      <w:r w:rsidR="008A2233">
        <w:rPr>
          <w:rFonts w:asciiTheme="minorHAnsi" w:eastAsiaTheme="minorEastAsia" w:hAnsiTheme="minorHAnsi" w:cstheme="minorHAnsi"/>
          <w:lang w:eastAsia="zh-CN"/>
        </w:rPr>
        <w:t xml:space="preserve"> for NR HST, many issues are still open related with Doppler</w:t>
      </w:r>
      <w:r w:rsidR="00E351E4">
        <w:rPr>
          <w:rFonts w:asciiTheme="minorHAnsi" w:eastAsiaTheme="minorEastAsia" w:hAnsiTheme="minorHAnsi" w:cstheme="minorHAnsi"/>
          <w:lang w:eastAsia="zh-CN"/>
        </w:rPr>
        <w:t xml:space="preserve"> value</w:t>
      </w:r>
      <w:r w:rsidR="008A2233">
        <w:rPr>
          <w:rFonts w:asciiTheme="minorHAnsi" w:eastAsiaTheme="minorEastAsia" w:hAnsiTheme="minorHAnsi" w:cstheme="minorHAnsi"/>
          <w:lang w:eastAsia="zh-CN"/>
        </w:rPr>
        <w:t>, MCS for single tap, SFN scenario</w:t>
      </w:r>
      <w:r w:rsidR="003549D8">
        <w:rPr>
          <w:rFonts w:asciiTheme="minorHAnsi" w:eastAsiaTheme="minorEastAsia" w:hAnsiTheme="minorHAnsi" w:cstheme="minorHAnsi"/>
          <w:lang w:eastAsia="zh-CN"/>
        </w:rPr>
        <w:t xml:space="preserve"> and fading scenario</w:t>
      </w:r>
      <w:r w:rsidR="008A2233">
        <w:rPr>
          <w:rFonts w:asciiTheme="minorHAnsi" w:eastAsiaTheme="minorEastAsia" w:hAnsiTheme="minorHAnsi" w:cstheme="minorHAnsi"/>
          <w:lang w:eastAsia="zh-CN"/>
        </w:rPr>
        <w:t xml:space="preserve">. </w:t>
      </w:r>
      <w:r w:rsidR="00627DBB">
        <w:rPr>
          <w:rFonts w:asciiTheme="minorHAnsi" w:eastAsiaTheme="minorEastAsia" w:hAnsiTheme="minorHAnsi" w:cstheme="minorHAnsi"/>
          <w:lang w:eastAsia="zh-CN"/>
        </w:rPr>
        <w:t xml:space="preserve">We prefer to focus on </w:t>
      </w:r>
      <w:r w:rsidR="00FA23E3">
        <w:rPr>
          <w:rFonts w:asciiTheme="minorHAnsi" w:eastAsiaTheme="minorEastAsia" w:hAnsiTheme="minorHAnsi" w:cstheme="minorHAnsi"/>
          <w:lang w:eastAsia="zh-CN"/>
        </w:rPr>
        <w:t>those test</w:t>
      </w:r>
      <w:r w:rsidR="00627DBB">
        <w:rPr>
          <w:rFonts w:asciiTheme="minorHAnsi" w:eastAsiaTheme="minorEastAsia" w:hAnsiTheme="minorHAnsi" w:cstheme="minorHAnsi"/>
          <w:lang w:eastAsia="zh-CN"/>
        </w:rPr>
        <w:t xml:space="preserve"> </w:t>
      </w:r>
      <w:r w:rsidR="00FA23E3">
        <w:rPr>
          <w:rFonts w:asciiTheme="minorHAnsi" w:eastAsiaTheme="minorEastAsia" w:hAnsiTheme="minorHAnsi" w:cstheme="minorHAnsi"/>
          <w:lang w:eastAsia="zh-CN"/>
        </w:rPr>
        <w:t xml:space="preserve">parameters </w:t>
      </w:r>
      <w:r w:rsidR="00416B7F" w:rsidRPr="00FA23E3">
        <w:rPr>
          <w:rFonts w:asciiTheme="minorHAnsi" w:eastAsiaTheme="minorEastAsia" w:hAnsiTheme="minorHAnsi" w:cstheme="minorHAnsi"/>
          <w:lang w:eastAsia="zh-CN"/>
        </w:rPr>
        <w:t xml:space="preserve">finalization </w:t>
      </w:r>
      <w:r w:rsidR="00FA23E3">
        <w:rPr>
          <w:rFonts w:asciiTheme="minorHAnsi" w:eastAsiaTheme="minorEastAsia" w:hAnsiTheme="minorHAnsi" w:cstheme="minorHAnsi"/>
          <w:lang w:eastAsia="zh-CN"/>
        </w:rPr>
        <w:t>with</w:t>
      </w:r>
      <w:r w:rsidR="00324FAC">
        <w:rPr>
          <w:rFonts w:asciiTheme="minorHAnsi" w:eastAsiaTheme="minorEastAsia" w:hAnsiTheme="minorHAnsi" w:cstheme="minorHAnsi"/>
          <w:lang w:eastAsia="zh-CN"/>
        </w:rPr>
        <w:t xml:space="preserve"> high </w:t>
      </w:r>
      <w:r w:rsidR="00FA23E3" w:rsidRPr="00FA23E3">
        <w:rPr>
          <w:rFonts w:asciiTheme="minorHAnsi" w:eastAsiaTheme="minorEastAsia" w:hAnsiTheme="minorHAnsi" w:cstheme="minorHAnsi"/>
          <w:lang w:eastAsia="zh-CN"/>
        </w:rPr>
        <w:t>priority</w:t>
      </w:r>
      <w:r w:rsidR="003A5C23">
        <w:rPr>
          <w:rFonts w:asciiTheme="minorHAnsi" w:eastAsiaTheme="minorEastAsia" w:hAnsiTheme="minorHAnsi" w:cstheme="minorHAnsi"/>
          <w:lang w:eastAsia="zh-CN"/>
        </w:rPr>
        <w:t>, not to discuss the transmission scheme 2 in HST WI.</w:t>
      </w:r>
      <w:r w:rsidR="00691AE2">
        <w:rPr>
          <w:rFonts w:asciiTheme="minorHAnsi" w:eastAsiaTheme="minorEastAsia" w:hAnsiTheme="minorHAnsi" w:cstheme="minorHAnsi"/>
          <w:lang w:eastAsia="zh-CN"/>
        </w:rPr>
        <w:t xml:space="preserve"> If needed, </w:t>
      </w:r>
      <w:r w:rsidR="00691AE2" w:rsidRPr="00691AE2">
        <w:rPr>
          <w:rFonts w:asciiTheme="minorHAnsi" w:eastAsiaTheme="minorEastAsia" w:hAnsiTheme="minorHAnsi" w:cstheme="minorHAnsi"/>
          <w:lang w:eastAsia="zh-CN"/>
        </w:rPr>
        <w:t>discuss transmission scheme 2 in HST-SFN deployment scenario later in HST WI, when the details test parameters for requirement of transmission scheme 2 are finalized in NR eMIMO WI.</w:t>
      </w:r>
    </w:p>
    <w:p w14:paraId="135101D3" w14:textId="77777777" w:rsidR="00691AE2" w:rsidRPr="00886FB1" w:rsidRDefault="0050647B" w:rsidP="00B018F4">
      <w:pPr>
        <w:jc w:val="both"/>
        <w:rPr>
          <w:rFonts w:asciiTheme="minorHAnsi" w:hAnsiTheme="minorHAnsi" w:cstheme="minorHAnsi"/>
          <w:b/>
          <w:lang w:val="en-US" w:eastAsia="zh-CN"/>
        </w:rPr>
      </w:pPr>
      <w:r w:rsidRPr="00886FB1">
        <w:rPr>
          <w:rFonts w:asciiTheme="minorHAnsi" w:hAnsiTheme="minorHAnsi" w:cstheme="minorHAnsi"/>
          <w:b/>
          <w:lang w:val="en-US" w:eastAsia="zh-CN"/>
        </w:rPr>
        <w:t xml:space="preserve">Proposal 1: </w:t>
      </w:r>
      <w:r w:rsidR="00D40DEC" w:rsidRPr="00886FB1">
        <w:rPr>
          <w:rFonts w:asciiTheme="minorHAnsi" w:hAnsiTheme="minorHAnsi" w:cstheme="minorHAnsi"/>
          <w:b/>
          <w:lang w:val="en-US" w:eastAsia="zh-CN"/>
        </w:rPr>
        <w:t>No requirement for transmission scheme 2 with HST-SFN deployment scenario is introduced in NR eMIMO WI</w:t>
      </w:r>
      <w:r w:rsidR="00691AE2" w:rsidRPr="00886FB1">
        <w:rPr>
          <w:rFonts w:asciiTheme="minorHAnsi" w:hAnsiTheme="minorHAnsi" w:cstheme="minorHAnsi"/>
          <w:b/>
          <w:lang w:val="en-US" w:eastAsia="zh-CN"/>
        </w:rPr>
        <w:t>.</w:t>
      </w:r>
    </w:p>
    <w:p w14:paraId="2BE4E627" w14:textId="2B99CE19" w:rsidR="003A5C23" w:rsidRDefault="003A5C23" w:rsidP="006964B8">
      <w:pPr>
        <w:widowControl w:val="0"/>
        <w:numPr>
          <w:ilvl w:val="0"/>
          <w:numId w:val="13"/>
        </w:numPr>
        <w:overflowPunct w:val="0"/>
        <w:autoSpaceDE w:val="0"/>
        <w:autoSpaceDN w:val="0"/>
        <w:adjustRightInd w:val="0"/>
        <w:spacing w:after="0"/>
        <w:jc w:val="both"/>
        <w:textAlignment w:val="baseline"/>
        <w:rPr>
          <w:rFonts w:asciiTheme="minorHAnsi" w:eastAsia="Yu Mincho" w:hAnsiTheme="minorHAnsi" w:cstheme="minorHAnsi"/>
          <w:b/>
        </w:rPr>
      </w:pPr>
      <w:r>
        <w:rPr>
          <w:rFonts w:asciiTheme="minorHAnsi" w:eastAsiaTheme="minorEastAsia" w:hAnsiTheme="minorHAnsi" w:cstheme="minorHAnsi" w:hint="eastAsia"/>
          <w:b/>
          <w:lang w:eastAsia="zh-CN"/>
        </w:rPr>
        <w:t>F</w:t>
      </w:r>
      <w:r>
        <w:rPr>
          <w:rFonts w:asciiTheme="minorHAnsi" w:eastAsiaTheme="minorEastAsia" w:hAnsiTheme="minorHAnsi" w:cstheme="minorHAnsi"/>
          <w:b/>
          <w:lang w:eastAsia="zh-CN"/>
        </w:rPr>
        <w:t xml:space="preserve">ocus on the </w:t>
      </w:r>
      <w:r w:rsidR="006964B8">
        <w:rPr>
          <w:rFonts w:asciiTheme="minorHAnsi" w:eastAsiaTheme="minorEastAsia" w:hAnsiTheme="minorHAnsi" w:cstheme="minorHAnsi"/>
          <w:b/>
          <w:lang w:eastAsia="zh-CN"/>
        </w:rPr>
        <w:t xml:space="preserve">open issues for test parameters </w:t>
      </w:r>
      <w:r w:rsidR="006964B8" w:rsidRPr="006964B8">
        <w:rPr>
          <w:rFonts w:asciiTheme="minorHAnsi" w:eastAsiaTheme="minorEastAsia" w:hAnsiTheme="minorHAnsi" w:cstheme="minorHAnsi"/>
          <w:b/>
          <w:lang w:eastAsia="zh-CN"/>
        </w:rPr>
        <w:t xml:space="preserve">finalization </w:t>
      </w:r>
      <w:r w:rsidR="006964B8">
        <w:rPr>
          <w:rFonts w:asciiTheme="minorHAnsi" w:eastAsiaTheme="minorEastAsia" w:hAnsiTheme="minorHAnsi" w:cstheme="minorHAnsi"/>
          <w:b/>
          <w:lang w:eastAsia="zh-CN"/>
        </w:rPr>
        <w:t>of HST single-tap and HST SFN transmission.</w:t>
      </w:r>
    </w:p>
    <w:p w14:paraId="7D2B247D" w14:textId="763FBF5A" w:rsidR="00691AE2" w:rsidRDefault="0050647B" w:rsidP="00B018F4">
      <w:pPr>
        <w:widowControl w:val="0"/>
        <w:numPr>
          <w:ilvl w:val="0"/>
          <w:numId w:val="13"/>
        </w:numPr>
        <w:overflowPunct w:val="0"/>
        <w:autoSpaceDE w:val="0"/>
        <w:autoSpaceDN w:val="0"/>
        <w:adjustRightInd w:val="0"/>
        <w:spacing w:after="0"/>
        <w:jc w:val="both"/>
        <w:textAlignment w:val="baseline"/>
        <w:rPr>
          <w:rFonts w:asciiTheme="minorHAnsi" w:eastAsia="Yu Mincho" w:hAnsiTheme="minorHAnsi" w:cstheme="minorHAnsi"/>
          <w:b/>
        </w:rPr>
      </w:pPr>
      <w:r w:rsidRPr="00886FB1">
        <w:rPr>
          <w:rFonts w:asciiTheme="minorHAnsi" w:eastAsia="Yu Mincho" w:hAnsiTheme="minorHAnsi" w:cstheme="minorHAnsi"/>
          <w:b/>
        </w:rPr>
        <w:t>If need</w:t>
      </w:r>
      <w:r w:rsidR="001A0DAD" w:rsidRPr="00886FB1">
        <w:rPr>
          <w:rFonts w:asciiTheme="minorHAnsi" w:eastAsia="Yu Mincho" w:hAnsiTheme="minorHAnsi" w:cstheme="minorHAnsi"/>
          <w:b/>
        </w:rPr>
        <w:t>ed</w:t>
      </w:r>
      <w:r w:rsidRPr="00886FB1">
        <w:rPr>
          <w:rFonts w:asciiTheme="minorHAnsi" w:eastAsia="Yu Mincho" w:hAnsiTheme="minorHAnsi" w:cstheme="minorHAnsi"/>
          <w:b/>
        </w:rPr>
        <w:t xml:space="preserve">, discuss transmission scheme 2 in HST-SFN deployment scenario later in HST WI, when the details </w:t>
      </w:r>
      <w:r w:rsidR="00416B7F" w:rsidRPr="00886FB1">
        <w:rPr>
          <w:rFonts w:asciiTheme="minorHAnsi" w:eastAsia="Yu Mincho" w:hAnsiTheme="minorHAnsi" w:cstheme="minorHAnsi"/>
          <w:b/>
        </w:rPr>
        <w:t xml:space="preserve">test parameters for </w:t>
      </w:r>
      <w:r w:rsidRPr="00886FB1">
        <w:rPr>
          <w:rFonts w:asciiTheme="minorHAnsi" w:eastAsia="Yu Mincho" w:hAnsiTheme="minorHAnsi" w:cstheme="minorHAnsi"/>
          <w:b/>
        </w:rPr>
        <w:t xml:space="preserve">requirement of transmission scheme 2 are </w:t>
      </w:r>
      <w:r w:rsidR="00416B7F" w:rsidRPr="00886FB1">
        <w:rPr>
          <w:rFonts w:asciiTheme="minorHAnsi" w:eastAsia="Yu Mincho" w:hAnsiTheme="minorHAnsi" w:cstheme="minorHAnsi"/>
          <w:b/>
        </w:rPr>
        <w:t>finalized in NR eMIMO WI.</w:t>
      </w:r>
    </w:p>
    <w:p w14:paraId="069CCD05" w14:textId="77777777" w:rsidR="006964B8" w:rsidRPr="006964B8" w:rsidRDefault="006964B8" w:rsidP="006964B8">
      <w:pPr>
        <w:widowControl w:val="0"/>
        <w:overflowPunct w:val="0"/>
        <w:autoSpaceDE w:val="0"/>
        <w:autoSpaceDN w:val="0"/>
        <w:adjustRightInd w:val="0"/>
        <w:spacing w:after="0"/>
        <w:ind w:left="142"/>
        <w:jc w:val="both"/>
        <w:textAlignment w:val="baseline"/>
        <w:rPr>
          <w:rFonts w:asciiTheme="minorHAnsi" w:eastAsia="Yu Mincho" w:hAnsiTheme="minorHAnsi" w:cstheme="minorHAnsi"/>
          <w:b/>
        </w:rPr>
      </w:pPr>
    </w:p>
    <w:p w14:paraId="0F2D5B08" w14:textId="12F3D620" w:rsidR="00A30CE9" w:rsidRDefault="001355F1" w:rsidP="00B018F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sidR="00757FCD">
        <w:rPr>
          <w:rFonts w:asciiTheme="minorHAnsi" w:eastAsiaTheme="minorEastAsia" w:hAnsiTheme="minorHAnsi" w:cstheme="minorHAnsi"/>
          <w:lang w:eastAsia="zh-CN"/>
        </w:rPr>
        <w:t xml:space="preserve">ransmission </w:t>
      </w:r>
      <w:r>
        <w:rPr>
          <w:rFonts w:asciiTheme="minorHAnsi" w:eastAsiaTheme="minorEastAsia" w:hAnsiTheme="minorHAnsi" w:cstheme="minorHAnsi"/>
          <w:lang w:eastAsia="zh-CN"/>
        </w:rPr>
        <w:t>schem</w:t>
      </w:r>
      <w:r w:rsidR="008E033A">
        <w:rPr>
          <w:rFonts w:asciiTheme="minorHAnsi" w:eastAsiaTheme="minorEastAsia" w:hAnsiTheme="minorHAnsi" w:cstheme="minorHAnsi"/>
          <w:lang w:eastAsia="zh-CN"/>
        </w:rPr>
        <w:t>e 3 with J</w:t>
      </w:r>
      <w:r>
        <w:rPr>
          <w:rFonts w:asciiTheme="minorHAnsi" w:eastAsiaTheme="minorEastAsia" w:hAnsiTheme="minorHAnsi" w:cstheme="minorHAnsi"/>
          <w:lang w:eastAsia="zh-CN"/>
        </w:rPr>
        <w:t>oint transmission + Distr</w:t>
      </w:r>
      <w:r w:rsidR="009A57CA">
        <w:rPr>
          <w:rFonts w:asciiTheme="minorHAnsi" w:eastAsiaTheme="minorEastAsia" w:hAnsiTheme="minorHAnsi" w:cstheme="minorHAnsi"/>
          <w:lang w:eastAsia="zh-CN"/>
        </w:rPr>
        <w:t xml:space="preserve">ibuted reference signal </w:t>
      </w:r>
      <w:r w:rsidR="008E033A">
        <w:rPr>
          <w:rFonts w:asciiTheme="minorHAnsi" w:eastAsiaTheme="minorEastAsia" w:hAnsiTheme="minorHAnsi" w:cstheme="minorHAnsi"/>
          <w:lang w:eastAsia="zh-CN"/>
        </w:rPr>
        <w:t>is not supported in Rel-16 NR eMIMO. It belongs to the work scope of Rel-17 MIMO as follows:</w:t>
      </w:r>
    </w:p>
    <w:tbl>
      <w:tblPr>
        <w:tblStyle w:val="TableGrid"/>
        <w:tblW w:w="0" w:type="auto"/>
        <w:tblLook w:val="04A0" w:firstRow="1" w:lastRow="0" w:firstColumn="1" w:lastColumn="0" w:noHBand="0" w:noVBand="1"/>
      </w:tblPr>
      <w:tblGrid>
        <w:gridCol w:w="9631"/>
      </w:tblGrid>
      <w:tr w:rsidR="00963DA7" w:rsidRPr="003E0E13" w14:paraId="354E294E" w14:textId="77777777" w:rsidTr="00C43BB1">
        <w:tc>
          <w:tcPr>
            <w:tcW w:w="9962" w:type="dxa"/>
          </w:tcPr>
          <w:p w14:paraId="2D364516" w14:textId="39EDBE05" w:rsidR="00963DA7" w:rsidRDefault="0017017D" w:rsidP="00B018F4">
            <w:pPr>
              <w:widowControl w:val="0"/>
              <w:numPr>
                <w:ilvl w:val="0"/>
                <w:numId w:val="13"/>
              </w:numPr>
              <w:spacing w:after="0"/>
              <w:jc w:val="both"/>
              <w:rPr>
                <w:rFonts w:asciiTheme="minorHAnsi" w:hAnsiTheme="minorHAnsi" w:cstheme="minorHAnsi"/>
              </w:rPr>
            </w:pPr>
            <w:r>
              <w:rPr>
                <w:rFonts w:asciiTheme="minorHAnsi" w:hAnsiTheme="minorHAnsi" w:cstheme="minorHAnsi"/>
              </w:rPr>
              <w:t>Enhancement to support HST-SFN deployment scenarios</w:t>
            </w:r>
          </w:p>
          <w:p w14:paraId="2581E0AC" w14:textId="77777777" w:rsidR="00963DA7" w:rsidRPr="0017017D" w:rsidRDefault="0017017D" w:rsidP="00B018F4">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Identify and specify solution(s) on QCI assumption for DMRS, e.g, multiple QCL assumptions for the same DMRS port(s), targeting DL-only transmission</w:t>
            </w:r>
          </w:p>
          <w:p w14:paraId="285DE605" w14:textId="1B2DB58F" w:rsidR="0017017D" w:rsidRPr="0017017D" w:rsidRDefault="0017017D" w:rsidP="00B018F4">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Evaluate and, if the benefit over Rel.16 HST enhancement baseline is demonstrated. Specify QCL/QCL-like relation (including applicable type(s) and the associated requirement) between DL and UL signal by reusing the unified TCI framework.</w:t>
            </w:r>
          </w:p>
        </w:tc>
      </w:tr>
    </w:tbl>
    <w:p w14:paraId="439B0198" w14:textId="77777777" w:rsidR="0017017D" w:rsidRDefault="0017017D" w:rsidP="00B018F4">
      <w:pPr>
        <w:jc w:val="both"/>
        <w:rPr>
          <w:rFonts w:asciiTheme="minorHAnsi" w:eastAsiaTheme="minorEastAsia" w:hAnsiTheme="minorHAnsi" w:cstheme="minorHAnsi"/>
          <w:lang w:eastAsia="zh-CN"/>
        </w:rPr>
      </w:pPr>
    </w:p>
    <w:p w14:paraId="2E5BEBC5" w14:textId="43AEF1D4" w:rsidR="00FA23E3" w:rsidRPr="008E033A" w:rsidRDefault="00FA23E3" w:rsidP="00B018F4">
      <w:pPr>
        <w:jc w:val="both"/>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s mentioned, there are many open issue</w:t>
      </w:r>
      <w:r w:rsidR="008E033A">
        <w:rPr>
          <w:rFonts w:asciiTheme="minorHAnsi" w:eastAsiaTheme="minorEastAsia" w:hAnsiTheme="minorHAnsi" w:cstheme="minorHAnsi"/>
          <w:lang w:eastAsia="zh-CN"/>
        </w:rPr>
        <w:t>s existed</w:t>
      </w:r>
      <w:r>
        <w:rPr>
          <w:rFonts w:asciiTheme="minorHAnsi" w:eastAsiaTheme="minorEastAsia" w:hAnsiTheme="minorHAnsi" w:cstheme="minorHAnsi"/>
          <w:lang w:eastAsia="zh-CN"/>
        </w:rPr>
        <w:t xml:space="preserve"> </w:t>
      </w:r>
      <w:r w:rsidR="008E033A">
        <w:rPr>
          <w:rFonts w:asciiTheme="minorHAnsi" w:eastAsiaTheme="minorEastAsia" w:hAnsiTheme="minorHAnsi" w:cstheme="minorHAnsi"/>
          <w:lang w:eastAsia="zh-CN"/>
        </w:rPr>
        <w:t>for Rel-16 NR HST.</w:t>
      </w:r>
      <w:r w:rsidR="00D63A77">
        <w:rPr>
          <w:rFonts w:asciiTheme="minorHAnsi" w:eastAsiaTheme="minorEastAsia" w:hAnsiTheme="minorHAnsi" w:cstheme="minorHAnsi"/>
          <w:lang w:eastAsia="zh-CN"/>
        </w:rPr>
        <w:t xml:space="preserve"> To meet the schedule</w:t>
      </w:r>
      <w:r w:rsidR="004C72CC">
        <w:rPr>
          <w:rFonts w:asciiTheme="minorHAnsi" w:eastAsiaTheme="minorEastAsia" w:hAnsiTheme="minorHAnsi" w:cstheme="minorHAnsi"/>
          <w:lang w:eastAsia="zh-CN"/>
        </w:rPr>
        <w:t xml:space="preserve"> of NR HST WI</w:t>
      </w:r>
      <w:r w:rsidR="00D63A77">
        <w:rPr>
          <w:rFonts w:asciiTheme="minorHAnsi" w:eastAsiaTheme="minorEastAsia" w:hAnsiTheme="minorHAnsi" w:cstheme="minorHAnsi"/>
          <w:lang w:eastAsia="zh-CN"/>
        </w:rPr>
        <w:t>, we prefer to not define requirement for transmission scheme 3 with HST-SFN deployment scenario.</w:t>
      </w:r>
      <w:r w:rsidR="00854886">
        <w:rPr>
          <w:rFonts w:asciiTheme="minorHAnsi" w:eastAsiaTheme="minorEastAsia" w:hAnsiTheme="minorHAnsi" w:cstheme="minorHAnsi"/>
          <w:lang w:eastAsia="zh-CN"/>
        </w:rPr>
        <w:t xml:space="preserve"> The feasibility and benefit of transmission scheme 3 should be discussed in Rel-17 if any. </w:t>
      </w:r>
    </w:p>
    <w:p w14:paraId="48AE04BF" w14:textId="6C940E41" w:rsidR="00B7643B" w:rsidRDefault="001A0DAD" w:rsidP="00B018F4">
      <w:pPr>
        <w:jc w:val="both"/>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236F4A">
        <w:rPr>
          <w:rFonts w:asciiTheme="minorHAnsi" w:hAnsiTheme="minorHAnsi" w:cstheme="minorHAnsi"/>
          <w:b/>
          <w:lang w:val="en-US" w:eastAsia="zh-CN"/>
        </w:rPr>
        <w:t>2</w:t>
      </w:r>
      <w:r>
        <w:rPr>
          <w:rFonts w:asciiTheme="minorHAnsi" w:hAnsiTheme="minorHAnsi" w:cstheme="minorHAnsi"/>
          <w:b/>
          <w:lang w:val="en-US" w:eastAsia="zh-CN"/>
        </w:rPr>
        <w:t xml:space="preserve">: </w:t>
      </w:r>
      <w:r w:rsidR="00857A50" w:rsidRPr="008F7BCA">
        <w:rPr>
          <w:rFonts w:asciiTheme="minorHAnsi" w:hAnsiTheme="minorHAnsi" w:cstheme="minorHAnsi"/>
          <w:b/>
          <w:lang w:val="en-US" w:eastAsia="zh-CN"/>
        </w:rPr>
        <w:t xml:space="preserve">No requirement for transmission scheme </w:t>
      </w:r>
      <w:r w:rsidR="00857A50">
        <w:rPr>
          <w:rFonts w:asciiTheme="minorHAnsi" w:hAnsiTheme="minorHAnsi" w:cstheme="minorHAnsi"/>
          <w:b/>
          <w:lang w:val="en-US" w:eastAsia="zh-CN"/>
        </w:rPr>
        <w:t>3</w:t>
      </w:r>
      <w:r w:rsidR="00857A50" w:rsidRPr="008F7BCA">
        <w:rPr>
          <w:rFonts w:asciiTheme="minorHAnsi" w:hAnsiTheme="minorHAnsi" w:cstheme="minorHAnsi"/>
          <w:b/>
          <w:lang w:val="en-US" w:eastAsia="zh-CN"/>
        </w:rPr>
        <w:t xml:space="preserve"> with HST-SFN deployment scenario is introduced</w:t>
      </w:r>
      <w:r w:rsidR="00857A50">
        <w:rPr>
          <w:rFonts w:asciiTheme="minorHAnsi" w:hAnsiTheme="minorHAnsi" w:cstheme="minorHAnsi"/>
          <w:b/>
          <w:lang w:val="en-US" w:eastAsia="zh-CN"/>
        </w:rPr>
        <w:t xml:space="preserve"> in Rel-16 HST WI.</w:t>
      </w:r>
    </w:p>
    <w:p w14:paraId="600B2DA2" w14:textId="77777777" w:rsidR="00DB6B7F" w:rsidRDefault="00DB6B7F" w:rsidP="00B018F4">
      <w:pPr>
        <w:jc w:val="both"/>
        <w:rPr>
          <w:rFonts w:asciiTheme="minorHAnsi" w:hAnsiTheme="minorHAnsi" w:cstheme="minorHAnsi"/>
          <w:b/>
          <w:lang w:val="en-US" w:eastAsia="zh-CN"/>
        </w:rPr>
      </w:pPr>
    </w:p>
    <w:p w14:paraId="3B513433" w14:textId="61294639" w:rsidR="00DB6B7F" w:rsidRPr="00886FB1" w:rsidRDefault="00DB6B7F" w:rsidP="00DB6B7F">
      <w:pPr>
        <w:jc w:val="both"/>
        <w:rPr>
          <w:rFonts w:asciiTheme="minorHAnsi" w:hAnsiTheme="minorHAnsi" w:cstheme="minorHAnsi"/>
          <w:b/>
          <w:u w:val="single"/>
          <w:lang w:val="en-US" w:eastAsia="zh-CN"/>
        </w:rPr>
      </w:pPr>
      <w:r w:rsidRPr="00DB6B7F">
        <w:rPr>
          <w:rFonts w:asciiTheme="minorHAnsi" w:hAnsiTheme="minorHAnsi" w:cstheme="minorHAnsi"/>
          <w:b/>
          <w:u w:val="single"/>
          <w:lang w:eastAsia="zh-CN"/>
        </w:rPr>
        <w:t>Release independent</w:t>
      </w:r>
    </w:p>
    <w:p w14:paraId="500286B5" w14:textId="77777777" w:rsidR="00DC489D" w:rsidRDefault="00DB6B7F" w:rsidP="00B018F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In the last meeting, whether Rel.16 HST requirements can be release independent form</w:t>
      </w:r>
      <w:r w:rsidR="00476817">
        <w:rPr>
          <w:rFonts w:asciiTheme="minorHAnsi" w:eastAsiaTheme="minorEastAsia" w:hAnsiTheme="minorHAnsi" w:cstheme="minorHAnsi"/>
          <w:lang w:eastAsia="zh-CN"/>
        </w:rPr>
        <w:t xml:space="preserve"> Rel-15 is under discussion.</w:t>
      </w:r>
    </w:p>
    <w:p w14:paraId="622154CB" w14:textId="0BF6BA2E" w:rsidR="0079377C" w:rsidRDefault="00DB6B7F" w:rsidP="00B018F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Regarding with HST-SFN, due to new signalling is introduced in Rel-16, we think is not feasible for release independent.</w:t>
      </w:r>
    </w:p>
    <w:p w14:paraId="3B0ED3DA" w14:textId="32B641B9" w:rsidR="0079377C" w:rsidRDefault="00DB6B7F" w:rsidP="00B018F4">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Regarding with single-tap, both 350 kph and 500 kph requirement are </w:t>
      </w:r>
      <w:r w:rsidR="0079377C">
        <w:rPr>
          <w:rFonts w:asciiTheme="minorHAnsi" w:eastAsiaTheme="minorEastAsia" w:hAnsiTheme="minorHAnsi" w:cstheme="minorHAnsi"/>
          <w:lang w:eastAsia="zh-CN"/>
        </w:rPr>
        <w:t>defined, different UE receiver behaviour will be applied. In existing requirement, 3 DMRS symbols are configured.  If more high speed requirements need to supported, UE may configure 4 DMRS to overcome the impact of high Doppler value, where 4 DMRS configuration is a UE optional feature with capability signalling. From feature improve perspective, we also prefer</w:t>
      </w:r>
      <w:r w:rsidR="00011575">
        <w:rPr>
          <w:rFonts w:asciiTheme="minorHAnsi" w:eastAsiaTheme="minorEastAsia" w:hAnsiTheme="minorHAnsi" w:cstheme="minorHAnsi"/>
          <w:lang w:eastAsia="zh-CN"/>
        </w:rPr>
        <w:t xml:space="preserve"> to</w:t>
      </w:r>
      <w:r w:rsidR="0079377C">
        <w:rPr>
          <w:rFonts w:asciiTheme="minorHAnsi" w:eastAsiaTheme="minorEastAsia" w:hAnsiTheme="minorHAnsi" w:cstheme="minorHAnsi"/>
          <w:lang w:eastAsia="zh-CN"/>
        </w:rPr>
        <w:t xml:space="preserve"> not feasible</w:t>
      </w:r>
      <w:r w:rsidR="00011575">
        <w:rPr>
          <w:rFonts w:asciiTheme="minorHAnsi" w:eastAsiaTheme="minorEastAsia" w:hAnsiTheme="minorHAnsi" w:cstheme="minorHAnsi"/>
          <w:lang w:eastAsia="zh-CN"/>
        </w:rPr>
        <w:t xml:space="preserve"> release independent</w:t>
      </w:r>
      <w:r w:rsidR="0079377C">
        <w:rPr>
          <w:rFonts w:asciiTheme="minorHAnsi" w:eastAsiaTheme="minorEastAsia" w:hAnsiTheme="minorHAnsi" w:cstheme="minorHAnsi"/>
          <w:lang w:eastAsia="zh-CN"/>
        </w:rPr>
        <w:t xml:space="preserve"> for HST single-tap and multi-path fading requirement.</w:t>
      </w:r>
    </w:p>
    <w:p w14:paraId="5F972DB2" w14:textId="46457BE5" w:rsidR="00DB6B7F" w:rsidRDefault="00DB6B7F" w:rsidP="00DB6B7F">
      <w:pPr>
        <w:jc w:val="both"/>
        <w:rPr>
          <w:rFonts w:asciiTheme="minorHAnsi" w:hAnsiTheme="minorHAnsi" w:cstheme="minorHAnsi"/>
          <w:b/>
          <w:lang w:val="en-US" w:eastAsia="zh-CN"/>
        </w:rPr>
      </w:pPr>
      <w:r>
        <w:rPr>
          <w:rFonts w:asciiTheme="minorHAnsi" w:hAnsiTheme="minorHAnsi" w:cstheme="minorHAnsi"/>
          <w:b/>
          <w:lang w:val="en-US" w:eastAsia="zh-CN"/>
        </w:rPr>
        <w:t xml:space="preserve">Proposal 3: </w:t>
      </w:r>
      <w:r w:rsidRPr="008F7BCA">
        <w:rPr>
          <w:rFonts w:asciiTheme="minorHAnsi" w:hAnsiTheme="minorHAnsi" w:cstheme="minorHAnsi"/>
          <w:b/>
          <w:lang w:val="en-US" w:eastAsia="zh-CN"/>
        </w:rPr>
        <w:t>No</w:t>
      </w:r>
      <w:r>
        <w:rPr>
          <w:rFonts w:asciiTheme="minorHAnsi" w:hAnsiTheme="minorHAnsi" w:cstheme="minorHAnsi"/>
          <w:b/>
          <w:lang w:val="en-US" w:eastAsia="zh-CN"/>
        </w:rPr>
        <w:t xml:space="preserve"> feasible release </w:t>
      </w:r>
      <w:r w:rsidRPr="00DB6B7F">
        <w:rPr>
          <w:rFonts w:asciiTheme="minorHAnsi" w:hAnsiTheme="minorHAnsi" w:cstheme="minorHAnsi"/>
          <w:b/>
          <w:lang w:eastAsia="zh-CN"/>
        </w:rPr>
        <w:t xml:space="preserve">independent </w:t>
      </w:r>
      <w:r>
        <w:rPr>
          <w:rFonts w:asciiTheme="minorHAnsi" w:hAnsiTheme="minorHAnsi" w:cstheme="minorHAnsi"/>
          <w:b/>
          <w:lang w:val="en-US" w:eastAsia="zh-CN"/>
        </w:rPr>
        <w:t>for HST-SFN, HST single tap and multi-path fading.</w:t>
      </w:r>
    </w:p>
    <w:p w14:paraId="6275E320" w14:textId="77777777" w:rsidR="00DB6B7F" w:rsidRPr="00DB6B7F" w:rsidRDefault="00DB6B7F" w:rsidP="00B018F4">
      <w:pPr>
        <w:jc w:val="both"/>
        <w:rPr>
          <w:rFonts w:asciiTheme="minorHAnsi" w:hAnsiTheme="minorHAnsi" w:cstheme="minorHAnsi"/>
          <w:b/>
          <w:lang w:val="en-US" w:eastAsia="zh-CN"/>
        </w:rPr>
      </w:pPr>
    </w:p>
    <w:p w14:paraId="4905E266" w14:textId="703ABA12" w:rsidR="005F2145" w:rsidRPr="002C2013" w:rsidRDefault="001B3C6B" w:rsidP="00B018F4">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lastRenderedPageBreak/>
        <w:t>3</w:t>
      </w:r>
      <w:r w:rsidR="00915D73" w:rsidRPr="002C2013">
        <w:rPr>
          <w:rFonts w:asciiTheme="minorHAnsi" w:hAnsiTheme="minorHAnsi" w:cstheme="minorHAnsi"/>
          <w:lang w:val="en-US" w:eastAsia="zh-CN"/>
        </w:rPr>
        <w:t xml:space="preserve">. </w:t>
      </w:r>
      <w:r w:rsidR="008429AD" w:rsidRPr="002C2013">
        <w:rPr>
          <w:rFonts w:asciiTheme="minorHAnsi" w:hAnsiTheme="minorHAnsi" w:cstheme="minorHAnsi"/>
          <w:lang w:val="en-US" w:eastAsia="zh-CN"/>
        </w:rPr>
        <w:t>Conclusion</w:t>
      </w:r>
    </w:p>
    <w:p w14:paraId="0D2E7B58" w14:textId="7A6A70F3" w:rsidR="00FA4853" w:rsidRPr="002C2013" w:rsidRDefault="00507687" w:rsidP="00B018F4">
      <w:pPr>
        <w:jc w:val="both"/>
        <w:rPr>
          <w:rFonts w:asciiTheme="minorHAnsi" w:hAnsiTheme="minorHAnsi" w:cstheme="minorHAnsi"/>
          <w:lang w:val="en-US" w:eastAsia="zh-CN"/>
        </w:rPr>
      </w:pPr>
      <w:r w:rsidRPr="002C2013">
        <w:rPr>
          <w:rFonts w:asciiTheme="minorHAnsi" w:hAnsiTheme="minorHAnsi" w:cstheme="minorHAnsi"/>
          <w:lang w:val="en-US" w:eastAsia="zh-CN"/>
        </w:rPr>
        <w:t xml:space="preserve">In this contribution, </w:t>
      </w:r>
      <w:r w:rsidR="00FA4853" w:rsidRPr="002C2013">
        <w:rPr>
          <w:rFonts w:asciiTheme="minorHAnsi" w:hAnsiTheme="minorHAnsi" w:cstheme="minorHAnsi"/>
          <w:lang w:val="en-US" w:eastAsia="zh-CN"/>
        </w:rPr>
        <w:t>the view on</w:t>
      </w:r>
      <w:r w:rsidR="004601D7">
        <w:rPr>
          <w:rFonts w:asciiTheme="minorHAnsi" w:hAnsiTheme="minorHAnsi" w:cstheme="minorHAnsi"/>
          <w:lang w:val="en-US" w:eastAsia="zh-CN"/>
        </w:rPr>
        <w:t xml:space="preserve"> transmission schemes</w:t>
      </w:r>
      <w:r w:rsidR="009D3281" w:rsidRPr="002C2013">
        <w:rPr>
          <w:rFonts w:asciiTheme="minorHAnsi" w:hAnsiTheme="minorHAnsi" w:cstheme="minorHAnsi"/>
          <w:lang w:val="en-US" w:eastAsia="zh-CN"/>
        </w:rPr>
        <w:t xml:space="preserve"> for Rel-16 </w:t>
      </w:r>
      <w:r w:rsidR="004601D7">
        <w:rPr>
          <w:rFonts w:asciiTheme="minorHAnsi" w:hAnsiTheme="minorHAnsi" w:cstheme="minorHAnsi"/>
          <w:lang w:val="en-US" w:eastAsia="zh-CN"/>
        </w:rPr>
        <w:t xml:space="preserve">NR HST </w:t>
      </w:r>
      <w:r w:rsidR="009D3281" w:rsidRPr="002C2013">
        <w:rPr>
          <w:rFonts w:asciiTheme="minorHAnsi" w:hAnsiTheme="minorHAnsi" w:cstheme="minorHAnsi"/>
          <w:lang w:val="en-US" w:eastAsia="zh-CN"/>
        </w:rPr>
        <w:t>was provided.</w:t>
      </w:r>
    </w:p>
    <w:p w14:paraId="355F1496" w14:textId="77777777" w:rsidR="00BD4EED" w:rsidRPr="00886FB1" w:rsidRDefault="00BD4EED" w:rsidP="00BD4EED">
      <w:pPr>
        <w:jc w:val="both"/>
        <w:rPr>
          <w:rFonts w:asciiTheme="minorHAnsi" w:hAnsiTheme="minorHAnsi" w:cstheme="minorHAnsi"/>
          <w:b/>
          <w:lang w:val="en-US" w:eastAsia="zh-CN"/>
        </w:rPr>
      </w:pPr>
      <w:r w:rsidRPr="00886FB1">
        <w:rPr>
          <w:rFonts w:asciiTheme="minorHAnsi" w:hAnsiTheme="minorHAnsi" w:cstheme="minorHAnsi"/>
          <w:b/>
          <w:lang w:val="en-US" w:eastAsia="zh-CN"/>
        </w:rPr>
        <w:t>Proposal 1: No requirement for transmission scheme 2 with HST-SFN deployment scenario is introduced in NR eMIMO WI.</w:t>
      </w:r>
    </w:p>
    <w:p w14:paraId="1BA59915" w14:textId="77777777" w:rsidR="00BD4EED" w:rsidRDefault="00BD4EED" w:rsidP="00BD4EED">
      <w:pPr>
        <w:widowControl w:val="0"/>
        <w:numPr>
          <w:ilvl w:val="0"/>
          <w:numId w:val="13"/>
        </w:numPr>
        <w:overflowPunct w:val="0"/>
        <w:autoSpaceDE w:val="0"/>
        <w:autoSpaceDN w:val="0"/>
        <w:adjustRightInd w:val="0"/>
        <w:spacing w:after="0"/>
        <w:jc w:val="both"/>
        <w:textAlignment w:val="baseline"/>
        <w:rPr>
          <w:rFonts w:asciiTheme="minorHAnsi" w:eastAsia="Yu Mincho" w:hAnsiTheme="minorHAnsi" w:cstheme="minorHAnsi"/>
          <w:b/>
        </w:rPr>
      </w:pPr>
      <w:r>
        <w:rPr>
          <w:rFonts w:asciiTheme="minorHAnsi" w:eastAsiaTheme="minorEastAsia" w:hAnsiTheme="minorHAnsi" w:cstheme="minorHAnsi" w:hint="eastAsia"/>
          <w:b/>
          <w:lang w:eastAsia="zh-CN"/>
        </w:rPr>
        <w:t>F</w:t>
      </w:r>
      <w:r>
        <w:rPr>
          <w:rFonts w:asciiTheme="minorHAnsi" w:eastAsiaTheme="minorEastAsia" w:hAnsiTheme="minorHAnsi" w:cstheme="minorHAnsi"/>
          <w:b/>
          <w:lang w:eastAsia="zh-CN"/>
        </w:rPr>
        <w:t xml:space="preserve">ocus on the open issues for test parameters </w:t>
      </w:r>
      <w:r w:rsidRPr="006964B8">
        <w:rPr>
          <w:rFonts w:asciiTheme="minorHAnsi" w:eastAsiaTheme="minorEastAsia" w:hAnsiTheme="minorHAnsi" w:cstheme="minorHAnsi"/>
          <w:b/>
          <w:lang w:eastAsia="zh-CN"/>
        </w:rPr>
        <w:t xml:space="preserve">finalization </w:t>
      </w:r>
      <w:r>
        <w:rPr>
          <w:rFonts w:asciiTheme="minorHAnsi" w:eastAsiaTheme="minorEastAsia" w:hAnsiTheme="minorHAnsi" w:cstheme="minorHAnsi"/>
          <w:b/>
          <w:lang w:eastAsia="zh-CN"/>
        </w:rPr>
        <w:t>of HST single-tap and HST SFN transmission.</w:t>
      </w:r>
    </w:p>
    <w:p w14:paraId="3AEE8542" w14:textId="77777777" w:rsidR="00BD4EED" w:rsidRDefault="00BD4EED" w:rsidP="00BD4EED">
      <w:pPr>
        <w:widowControl w:val="0"/>
        <w:numPr>
          <w:ilvl w:val="0"/>
          <w:numId w:val="13"/>
        </w:numPr>
        <w:overflowPunct w:val="0"/>
        <w:autoSpaceDE w:val="0"/>
        <w:autoSpaceDN w:val="0"/>
        <w:adjustRightInd w:val="0"/>
        <w:spacing w:after="0"/>
        <w:jc w:val="both"/>
        <w:textAlignment w:val="baseline"/>
        <w:rPr>
          <w:rFonts w:asciiTheme="minorHAnsi" w:eastAsia="Yu Mincho" w:hAnsiTheme="minorHAnsi" w:cstheme="minorHAnsi"/>
          <w:b/>
        </w:rPr>
      </w:pPr>
      <w:r w:rsidRPr="00886FB1">
        <w:rPr>
          <w:rFonts w:asciiTheme="minorHAnsi" w:eastAsia="Yu Mincho" w:hAnsiTheme="minorHAnsi" w:cstheme="minorHAnsi"/>
          <w:b/>
        </w:rPr>
        <w:t>If needed, discuss transmission scheme 2 in HST-SFN deployment scenario later in HST WI, when the details test parameters for requirement of transmission scheme 2 are finalized in NR eMIMO WI.</w:t>
      </w:r>
    </w:p>
    <w:p w14:paraId="6A75BF49" w14:textId="77777777" w:rsidR="00BD4EED" w:rsidRDefault="00BD4EED" w:rsidP="00BD4EED">
      <w:pPr>
        <w:widowControl w:val="0"/>
        <w:overflowPunct w:val="0"/>
        <w:autoSpaceDE w:val="0"/>
        <w:autoSpaceDN w:val="0"/>
        <w:adjustRightInd w:val="0"/>
        <w:spacing w:after="0"/>
        <w:ind w:left="502"/>
        <w:jc w:val="both"/>
        <w:textAlignment w:val="baseline"/>
        <w:rPr>
          <w:rFonts w:asciiTheme="minorHAnsi" w:eastAsia="Yu Mincho" w:hAnsiTheme="minorHAnsi" w:cstheme="minorHAnsi"/>
          <w:b/>
        </w:rPr>
      </w:pPr>
    </w:p>
    <w:p w14:paraId="423848EF" w14:textId="76494DDF" w:rsidR="00BD4EED" w:rsidRDefault="00BD4EED" w:rsidP="00BD4EED">
      <w:pPr>
        <w:jc w:val="both"/>
        <w:rPr>
          <w:rFonts w:asciiTheme="minorHAnsi" w:hAnsiTheme="minorHAnsi" w:cstheme="minorHAnsi"/>
          <w:b/>
          <w:lang w:val="en-US" w:eastAsia="zh-CN"/>
        </w:rPr>
      </w:pPr>
      <w:r>
        <w:rPr>
          <w:rFonts w:asciiTheme="minorHAnsi" w:hAnsiTheme="minorHAnsi" w:cstheme="minorHAnsi"/>
          <w:b/>
          <w:lang w:val="en-US" w:eastAsia="zh-CN"/>
        </w:rPr>
        <w:t xml:space="preserve">Proposal 2: </w:t>
      </w:r>
      <w:r w:rsidRPr="008F7BCA">
        <w:rPr>
          <w:rFonts w:asciiTheme="minorHAnsi" w:hAnsiTheme="minorHAnsi" w:cstheme="minorHAnsi"/>
          <w:b/>
          <w:lang w:val="en-US" w:eastAsia="zh-CN"/>
        </w:rPr>
        <w:t xml:space="preserve">No requirement for transmission scheme </w:t>
      </w:r>
      <w:r>
        <w:rPr>
          <w:rFonts w:asciiTheme="minorHAnsi" w:hAnsiTheme="minorHAnsi" w:cstheme="minorHAnsi"/>
          <w:b/>
          <w:lang w:val="en-US" w:eastAsia="zh-CN"/>
        </w:rPr>
        <w:t>3</w:t>
      </w:r>
      <w:r w:rsidRPr="008F7BCA">
        <w:rPr>
          <w:rFonts w:asciiTheme="minorHAnsi" w:hAnsiTheme="minorHAnsi" w:cstheme="minorHAnsi"/>
          <w:b/>
          <w:lang w:val="en-US" w:eastAsia="zh-CN"/>
        </w:rPr>
        <w:t xml:space="preserve"> with HST-SFN deployment scenario is introduced</w:t>
      </w:r>
      <w:r>
        <w:rPr>
          <w:rFonts w:asciiTheme="minorHAnsi" w:hAnsiTheme="minorHAnsi" w:cstheme="minorHAnsi"/>
          <w:b/>
          <w:lang w:val="en-US" w:eastAsia="zh-CN"/>
        </w:rPr>
        <w:t xml:space="preserve"> in Rel-16 HST WI.</w:t>
      </w:r>
    </w:p>
    <w:p w14:paraId="4EFA7AAC" w14:textId="345AD407" w:rsidR="0079377C" w:rsidRPr="0079377C" w:rsidRDefault="0079377C" w:rsidP="00BD4EED">
      <w:pPr>
        <w:jc w:val="both"/>
        <w:rPr>
          <w:rFonts w:asciiTheme="minorHAnsi" w:hAnsiTheme="minorHAnsi" w:cstheme="minorHAnsi"/>
          <w:b/>
          <w:lang w:val="en-US" w:eastAsia="zh-CN"/>
        </w:rPr>
      </w:pPr>
      <w:r>
        <w:rPr>
          <w:rFonts w:asciiTheme="minorHAnsi" w:hAnsiTheme="minorHAnsi" w:cstheme="minorHAnsi"/>
          <w:b/>
          <w:lang w:val="en-US" w:eastAsia="zh-CN"/>
        </w:rPr>
        <w:t xml:space="preserve">Proposal 3: </w:t>
      </w:r>
      <w:r w:rsidRPr="008F7BCA">
        <w:rPr>
          <w:rFonts w:asciiTheme="minorHAnsi" w:hAnsiTheme="minorHAnsi" w:cstheme="minorHAnsi"/>
          <w:b/>
          <w:lang w:val="en-US" w:eastAsia="zh-CN"/>
        </w:rPr>
        <w:t>No</w:t>
      </w:r>
      <w:r>
        <w:rPr>
          <w:rFonts w:asciiTheme="minorHAnsi" w:hAnsiTheme="minorHAnsi" w:cstheme="minorHAnsi"/>
          <w:b/>
          <w:lang w:val="en-US" w:eastAsia="zh-CN"/>
        </w:rPr>
        <w:t xml:space="preserve"> feasible release </w:t>
      </w:r>
      <w:r w:rsidRPr="00DB6B7F">
        <w:rPr>
          <w:rFonts w:asciiTheme="minorHAnsi" w:hAnsiTheme="minorHAnsi" w:cstheme="minorHAnsi"/>
          <w:b/>
          <w:lang w:eastAsia="zh-CN"/>
        </w:rPr>
        <w:t xml:space="preserve">independent </w:t>
      </w:r>
      <w:r>
        <w:rPr>
          <w:rFonts w:asciiTheme="minorHAnsi" w:hAnsiTheme="minorHAnsi" w:cstheme="minorHAnsi"/>
          <w:b/>
          <w:lang w:val="en-US" w:eastAsia="zh-CN"/>
        </w:rPr>
        <w:t>for HST-SFN, HST s</w:t>
      </w:r>
      <w:r w:rsidR="003E3B59">
        <w:rPr>
          <w:rFonts w:asciiTheme="minorHAnsi" w:hAnsiTheme="minorHAnsi" w:cstheme="minorHAnsi"/>
          <w:b/>
          <w:lang w:val="en-US" w:eastAsia="zh-CN"/>
        </w:rPr>
        <w:t>ingle tap and multi-path fading requirement</w:t>
      </w:r>
    </w:p>
    <w:p w14:paraId="1DCCAF6F" w14:textId="30718FDF" w:rsidR="008429AD" w:rsidRPr="002C2013" w:rsidRDefault="00C514A6" w:rsidP="00B018F4">
      <w:pPr>
        <w:pStyle w:val="Heading1"/>
        <w:tabs>
          <w:tab w:val="num" w:pos="522"/>
        </w:tabs>
        <w:ind w:left="522" w:hanging="522"/>
        <w:jc w:val="both"/>
        <w:rPr>
          <w:rFonts w:asciiTheme="minorHAnsi" w:hAnsiTheme="minorHAnsi" w:cstheme="minorHAnsi"/>
          <w:lang w:val="en-US" w:eastAsia="zh-CN"/>
        </w:rPr>
      </w:pPr>
      <w:r w:rsidRPr="002C2013">
        <w:rPr>
          <w:rFonts w:asciiTheme="minorHAnsi" w:hAnsiTheme="minorHAnsi" w:cstheme="minorHAnsi"/>
          <w:lang w:val="en-US" w:eastAsia="zh-CN"/>
        </w:rPr>
        <w:t>4</w:t>
      </w:r>
      <w:r w:rsidR="008429AD" w:rsidRPr="002C2013">
        <w:rPr>
          <w:rFonts w:asciiTheme="minorHAnsi" w:hAnsiTheme="minorHAnsi" w:cstheme="minorHAnsi"/>
          <w:lang w:val="en-US" w:eastAsia="zh-CN"/>
        </w:rPr>
        <w:t>. Reference</w:t>
      </w:r>
    </w:p>
    <w:p w14:paraId="45055385" w14:textId="758C7A7C" w:rsidR="00491B99" w:rsidRPr="002C2013" w:rsidRDefault="00236F4A" w:rsidP="00B018F4">
      <w:pPr>
        <w:spacing w:after="120"/>
        <w:ind w:left="1985" w:hanging="1985"/>
        <w:jc w:val="both"/>
        <w:rPr>
          <w:rFonts w:asciiTheme="minorHAnsi" w:hAnsiTheme="minorHAnsi" w:cstheme="minorHAnsi"/>
          <w:lang w:eastAsia="zh-CN"/>
        </w:rPr>
      </w:pPr>
      <w:r w:rsidRPr="002C2013">
        <w:rPr>
          <w:rFonts w:asciiTheme="minorHAnsi" w:hAnsiTheme="minorHAnsi" w:cstheme="minorHAnsi"/>
          <w:lang w:eastAsia="zh-CN"/>
        </w:rPr>
        <w:t xml:space="preserve"> </w:t>
      </w:r>
      <w:r w:rsidR="00491B99" w:rsidRPr="002C2013">
        <w:rPr>
          <w:rFonts w:asciiTheme="minorHAnsi" w:hAnsiTheme="minorHAnsi" w:cstheme="minorHAnsi"/>
          <w:lang w:eastAsia="zh-CN"/>
        </w:rPr>
        <w:t>[</w:t>
      </w:r>
      <w:r>
        <w:rPr>
          <w:rFonts w:asciiTheme="minorHAnsi" w:hAnsiTheme="minorHAnsi" w:cstheme="minorHAnsi"/>
          <w:lang w:eastAsia="zh-CN"/>
        </w:rPr>
        <w:t>1</w:t>
      </w:r>
      <w:r w:rsidR="00491B99" w:rsidRPr="002C2013">
        <w:rPr>
          <w:rFonts w:asciiTheme="minorHAnsi" w:hAnsiTheme="minorHAnsi" w:cstheme="minorHAnsi"/>
          <w:lang w:eastAsia="zh-CN"/>
        </w:rPr>
        <w:t>] R4-</w:t>
      </w:r>
      <w:r w:rsidR="00434809">
        <w:rPr>
          <w:rFonts w:asciiTheme="minorHAnsi" w:hAnsiTheme="minorHAnsi" w:cstheme="minorHAnsi"/>
          <w:lang w:eastAsia="zh-CN"/>
        </w:rPr>
        <w:t>2002418</w:t>
      </w:r>
      <w:r w:rsidR="00491B99" w:rsidRPr="002C2013">
        <w:rPr>
          <w:rFonts w:asciiTheme="minorHAnsi" w:hAnsiTheme="minorHAnsi" w:cstheme="minorHAnsi"/>
          <w:lang w:eastAsia="zh-CN"/>
        </w:rPr>
        <w:t>, WF on</w:t>
      </w:r>
      <w:r w:rsidR="00434809">
        <w:rPr>
          <w:rFonts w:asciiTheme="minorHAnsi" w:hAnsiTheme="minorHAnsi" w:cstheme="minorHAnsi"/>
          <w:lang w:eastAsia="zh-CN"/>
        </w:rPr>
        <w:t xml:space="preserve"> Rel-16 NR HST</w:t>
      </w:r>
      <w:r>
        <w:rPr>
          <w:rFonts w:asciiTheme="minorHAnsi" w:hAnsiTheme="minorHAnsi" w:cstheme="minorHAnsi"/>
          <w:lang w:eastAsia="zh-CN"/>
        </w:rPr>
        <w:t xml:space="preserve"> UE</w:t>
      </w:r>
      <w:r w:rsidR="00434809">
        <w:rPr>
          <w:rFonts w:asciiTheme="minorHAnsi" w:hAnsiTheme="minorHAnsi" w:cstheme="minorHAnsi"/>
          <w:lang w:eastAsia="zh-CN"/>
        </w:rPr>
        <w:t xml:space="preserve"> demodulation</w:t>
      </w:r>
      <w:r w:rsidR="00491B99" w:rsidRPr="002C2013">
        <w:rPr>
          <w:rFonts w:asciiTheme="minorHAnsi" w:hAnsiTheme="minorHAnsi" w:cstheme="minorHAnsi"/>
          <w:lang w:eastAsia="zh-CN"/>
        </w:rPr>
        <w:t xml:space="preserve">. </w:t>
      </w:r>
      <w:r>
        <w:rPr>
          <w:rFonts w:asciiTheme="minorHAnsi" w:hAnsiTheme="minorHAnsi" w:cstheme="minorHAnsi"/>
          <w:lang w:eastAsia="zh-CN"/>
        </w:rPr>
        <w:t>CMCC</w:t>
      </w:r>
    </w:p>
    <w:sectPr w:rsidR="00491B99" w:rsidRPr="002C20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A22D1" w14:textId="77777777" w:rsidR="00871010" w:rsidRDefault="00871010">
      <w:r>
        <w:separator/>
      </w:r>
    </w:p>
  </w:endnote>
  <w:endnote w:type="continuationSeparator" w:id="0">
    <w:p w14:paraId="138045C2" w14:textId="77777777" w:rsidR="00871010" w:rsidRDefault="0087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61A6C" w14:textId="77777777" w:rsidR="00871010" w:rsidRDefault="00871010">
      <w:r>
        <w:separator/>
      </w:r>
    </w:p>
  </w:footnote>
  <w:footnote w:type="continuationSeparator" w:id="0">
    <w:p w14:paraId="16D41DA5" w14:textId="77777777" w:rsidR="00871010" w:rsidRDefault="00871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0C1F"/>
    <w:multiLevelType w:val="hybridMultilevel"/>
    <w:tmpl w:val="6024A964"/>
    <w:lvl w:ilvl="0" w:tplc="9F1EB966">
      <w:start w:val="7"/>
      <w:numFmt w:val="bullet"/>
      <w:lvlText w:val="-"/>
      <w:lvlJc w:val="left"/>
      <w:pPr>
        <w:ind w:left="840" w:hanging="420"/>
      </w:pPr>
      <w:rPr>
        <w:rFonts w:ascii="Calibri" w:eastAsia="SimSu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7619E8"/>
    <w:multiLevelType w:val="hybridMultilevel"/>
    <w:tmpl w:val="F84AE346"/>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4F3C64"/>
    <w:multiLevelType w:val="hybridMultilevel"/>
    <w:tmpl w:val="36305380"/>
    <w:lvl w:ilvl="0" w:tplc="D760400E">
      <w:start w:val="1"/>
      <w:numFmt w:val="bullet"/>
      <w:lvlText w:val="•"/>
      <w:lvlJc w:val="left"/>
      <w:pPr>
        <w:tabs>
          <w:tab w:val="num" w:pos="502"/>
        </w:tabs>
        <w:ind w:left="502" w:hanging="360"/>
      </w:pPr>
      <w:rPr>
        <w:rFonts w:ascii="Arial" w:hAnsi="Arial" w:hint="default"/>
      </w:rPr>
    </w:lvl>
    <w:lvl w:ilvl="1" w:tplc="CB424F40">
      <w:numFmt w:val="bullet"/>
      <w:lvlText w:val="–"/>
      <w:lvlJc w:val="left"/>
      <w:pPr>
        <w:tabs>
          <w:tab w:val="num" w:pos="1440"/>
        </w:tabs>
        <w:ind w:left="1440" w:hanging="360"/>
      </w:pPr>
      <w:rPr>
        <w:rFonts w:ascii="Arial" w:hAnsi="Arial" w:hint="default"/>
      </w:rPr>
    </w:lvl>
    <w:lvl w:ilvl="2" w:tplc="E2462436">
      <w:numFmt w:val="bullet"/>
      <w:lvlText w:val="•"/>
      <w:lvlJc w:val="left"/>
      <w:pPr>
        <w:tabs>
          <w:tab w:val="num" w:pos="2160"/>
        </w:tabs>
        <w:ind w:left="2160" w:hanging="360"/>
      </w:pPr>
      <w:rPr>
        <w:rFonts w:ascii="Arial" w:hAnsi="Arial" w:hint="default"/>
      </w:rPr>
    </w:lvl>
    <w:lvl w:ilvl="3" w:tplc="77C8BC1A" w:tentative="1">
      <w:start w:val="1"/>
      <w:numFmt w:val="bullet"/>
      <w:lvlText w:val="•"/>
      <w:lvlJc w:val="left"/>
      <w:pPr>
        <w:tabs>
          <w:tab w:val="num" w:pos="2880"/>
        </w:tabs>
        <w:ind w:left="2880" w:hanging="360"/>
      </w:pPr>
      <w:rPr>
        <w:rFonts w:ascii="Arial" w:hAnsi="Arial" w:hint="default"/>
      </w:rPr>
    </w:lvl>
    <w:lvl w:ilvl="4" w:tplc="DE6C8402" w:tentative="1">
      <w:start w:val="1"/>
      <w:numFmt w:val="bullet"/>
      <w:lvlText w:val="•"/>
      <w:lvlJc w:val="left"/>
      <w:pPr>
        <w:tabs>
          <w:tab w:val="num" w:pos="3600"/>
        </w:tabs>
        <w:ind w:left="3600" w:hanging="360"/>
      </w:pPr>
      <w:rPr>
        <w:rFonts w:ascii="Arial" w:hAnsi="Arial" w:hint="default"/>
      </w:rPr>
    </w:lvl>
    <w:lvl w:ilvl="5" w:tplc="BC221D42" w:tentative="1">
      <w:start w:val="1"/>
      <w:numFmt w:val="bullet"/>
      <w:lvlText w:val="•"/>
      <w:lvlJc w:val="left"/>
      <w:pPr>
        <w:tabs>
          <w:tab w:val="num" w:pos="4320"/>
        </w:tabs>
        <w:ind w:left="4320" w:hanging="360"/>
      </w:pPr>
      <w:rPr>
        <w:rFonts w:ascii="Arial" w:hAnsi="Arial" w:hint="default"/>
      </w:rPr>
    </w:lvl>
    <w:lvl w:ilvl="6" w:tplc="E580DAF4" w:tentative="1">
      <w:start w:val="1"/>
      <w:numFmt w:val="bullet"/>
      <w:lvlText w:val="•"/>
      <w:lvlJc w:val="left"/>
      <w:pPr>
        <w:tabs>
          <w:tab w:val="num" w:pos="5040"/>
        </w:tabs>
        <w:ind w:left="5040" w:hanging="360"/>
      </w:pPr>
      <w:rPr>
        <w:rFonts w:ascii="Arial" w:hAnsi="Arial" w:hint="default"/>
      </w:rPr>
    </w:lvl>
    <w:lvl w:ilvl="7" w:tplc="3D10DB32" w:tentative="1">
      <w:start w:val="1"/>
      <w:numFmt w:val="bullet"/>
      <w:lvlText w:val="•"/>
      <w:lvlJc w:val="left"/>
      <w:pPr>
        <w:tabs>
          <w:tab w:val="num" w:pos="5760"/>
        </w:tabs>
        <w:ind w:left="5760" w:hanging="360"/>
      </w:pPr>
      <w:rPr>
        <w:rFonts w:ascii="Arial" w:hAnsi="Arial" w:hint="default"/>
      </w:rPr>
    </w:lvl>
    <w:lvl w:ilvl="8" w:tplc="A5AC55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270221"/>
    <w:multiLevelType w:val="hybridMultilevel"/>
    <w:tmpl w:val="B30E8CA4"/>
    <w:lvl w:ilvl="0" w:tplc="B20E2F82">
      <w:numFmt w:val="bullet"/>
      <w:lvlText w:val="-"/>
      <w:lvlJc w:val="left"/>
      <w:pPr>
        <w:ind w:left="1342" w:hanging="420"/>
      </w:pPr>
      <w:rPr>
        <w:rFonts w:ascii="Times New Roman" w:eastAsia="Batang" w:hAnsi="Times New Roman" w:cs="Times New Roman" w:hint="default"/>
      </w:rPr>
    </w:lvl>
    <w:lvl w:ilvl="1" w:tplc="04090003" w:tentative="1">
      <w:start w:val="1"/>
      <w:numFmt w:val="bullet"/>
      <w:lvlText w:val=""/>
      <w:lvlJc w:val="left"/>
      <w:pPr>
        <w:ind w:left="1762" w:hanging="420"/>
      </w:pPr>
      <w:rPr>
        <w:rFonts w:ascii="Wingdings" w:hAnsi="Wingdings" w:hint="default"/>
      </w:rPr>
    </w:lvl>
    <w:lvl w:ilvl="2" w:tplc="04090005" w:tentative="1">
      <w:start w:val="1"/>
      <w:numFmt w:val="bullet"/>
      <w:lvlText w:val=""/>
      <w:lvlJc w:val="left"/>
      <w:pPr>
        <w:ind w:left="2182" w:hanging="420"/>
      </w:pPr>
      <w:rPr>
        <w:rFonts w:ascii="Wingdings" w:hAnsi="Wingdings" w:hint="default"/>
      </w:rPr>
    </w:lvl>
    <w:lvl w:ilvl="3" w:tplc="04090001" w:tentative="1">
      <w:start w:val="1"/>
      <w:numFmt w:val="bullet"/>
      <w:lvlText w:val=""/>
      <w:lvlJc w:val="left"/>
      <w:pPr>
        <w:ind w:left="2602" w:hanging="420"/>
      </w:pPr>
      <w:rPr>
        <w:rFonts w:ascii="Wingdings" w:hAnsi="Wingdings" w:hint="default"/>
      </w:rPr>
    </w:lvl>
    <w:lvl w:ilvl="4" w:tplc="04090003" w:tentative="1">
      <w:start w:val="1"/>
      <w:numFmt w:val="bullet"/>
      <w:lvlText w:val=""/>
      <w:lvlJc w:val="left"/>
      <w:pPr>
        <w:ind w:left="3022" w:hanging="420"/>
      </w:pPr>
      <w:rPr>
        <w:rFonts w:ascii="Wingdings" w:hAnsi="Wingdings" w:hint="default"/>
      </w:rPr>
    </w:lvl>
    <w:lvl w:ilvl="5" w:tplc="04090005" w:tentative="1">
      <w:start w:val="1"/>
      <w:numFmt w:val="bullet"/>
      <w:lvlText w:val=""/>
      <w:lvlJc w:val="left"/>
      <w:pPr>
        <w:ind w:left="3442" w:hanging="420"/>
      </w:pPr>
      <w:rPr>
        <w:rFonts w:ascii="Wingdings" w:hAnsi="Wingdings" w:hint="default"/>
      </w:rPr>
    </w:lvl>
    <w:lvl w:ilvl="6" w:tplc="04090001" w:tentative="1">
      <w:start w:val="1"/>
      <w:numFmt w:val="bullet"/>
      <w:lvlText w:val=""/>
      <w:lvlJc w:val="left"/>
      <w:pPr>
        <w:ind w:left="3862" w:hanging="420"/>
      </w:pPr>
      <w:rPr>
        <w:rFonts w:ascii="Wingdings" w:hAnsi="Wingdings" w:hint="default"/>
      </w:rPr>
    </w:lvl>
    <w:lvl w:ilvl="7" w:tplc="04090003" w:tentative="1">
      <w:start w:val="1"/>
      <w:numFmt w:val="bullet"/>
      <w:lvlText w:val=""/>
      <w:lvlJc w:val="left"/>
      <w:pPr>
        <w:ind w:left="4282" w:hanging="420"/>
      </w:pPr>
      <w:rPr>
        <w:rFonts w:ascii="Wingdings" w:hAnsi="Wingdings" w:hint="default"/>
      </w:rPr>
    </w:lvl>
    <w:lvl w:ilvl="8" w:tplc="04090005" w:tentative="1">
      <w:start w:val="1"/>
      <w:numFmt w:val="bullet"/>
      <w:lvlText w:val=""/>
      <w:lvlJc w:val="left"/>
      <w:pPr>
        <w:ind w:left="4702" w:hanging="420"/>
      </w:pPr>
      <w:rPr>
        <w:rFonts w:ascii="Wingdings" w:hAnsi="Wingdings" w:hint="default"/>
      </w:rPr>
    </w:lvl>
  </w:abstractNum>
  <w:abstractNum w:abstractNumId="9" w15:restartNumberingAfterBreak="0">
    <w:nsid w:val="2FC264D6"/>
    <w:multiLevelType w:val="hybridMultilevel"/>
    <w:tmpl w:val="731690AC"/>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1" w15:restartNumberingAfterBreak="0">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7F6B12"/>
    <w:multiLevelType w:val="hybridMultilevel"/>
    <w:tmpl w:val="E3EC6916"/>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4470E4"/>
    <w:multiLevelType w:val="hybridMultilevel"/>
    <w:tmpl w:val="6804BD80"/>
    <w:lvl w:ilvl="0" w:tplc="C6DA1A48">
      <w:numFmt w:val="bullet"/>
      <w:lvlText w:val="-"/>
      <w:lvlJc w:val="left"/>
      <w:pPr>
        <w:ind w:left="922" w:hanging="420"/>
      </w:pPr>
      <w:rPr>
        <w:rFonts w:ascii="Arial" w:eastAsia="MS Mincho" w:hAnsi="Arial" w:cs="Arial"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num w:numId="1">
    <w:abstractNumId w:val="1"/>
  </w:num>
  <w:num w:numId="2">
    <w:abstractNumId w:val="14"/>
  </w:num>
  <w:num w:numId="3">
    <w:abstractNumId w:val="7"/>
  </w:num>
  <w:num w:numId="4">
    <w:abstractNumId w:val="10"/>
  </w:num>
  <w:num w:numId="5">
    <w:abstractNumId w:val="11"/>
  </w:num>
  <w:num w:numId="6">
    <w:abstractNumId w:val="13"/>
  </w:num>
  <w:num w:numId="7">
    <w:abstractNumId w:val="6"/>
  </w:num>
  <w:num w:numId="8">
    <w:abstractNumId w:val="3"/>
  </w:num>
  <w:num w:numId="9">
    <w:abstractNumId w:val="12"/>
  </w:num>
  <w:num w:numId="10">
    <w:abstractNumId w:val="2"/>
  </w:num>
  <w:num w:numId="11">
    <w:abstractNumId w:val="9"/>
  </w:num>
  <w:num w:numId="12">
    <w:abstractNumId w:val="0"/>
  </w:num>
  <w:num w:numId="13">
    <w:abstractNumId w:val="5"/>
  </w:num>
  <w:num w:numId="14">
    <w:abstractNumId w:val="16"/>
  </w:num>
  <w:num w:numId="15">
    <w:abstractNumId w:val="8"/>
  </w:num>
  <w:num w:numId="16">
    <w:abstractNumId w:val="4"/>
  </w:num>
  <w:num w:numId="1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11575"/>
    <w:rsid w:val="0003171D"/>
    <w:rsid w:val="00031C1D"/>
    <w:rsid w:val="00033FDA"/>
    <w:rsid w:val="00035EFD"/>
    <w:rsid w:val="000457A1"/>
    <w:rsid w:val="00050001"/>
    <w:rsid w:val="00052041"/>
    <w:rsid w:val="0005326A"/>
    <w:rsid w:val="00055CE3"/>
    <w:rsid w:val="0006266D"/>
    <w:rsid w:val="00065506"/>
    <w:rsid w:val="0006708E"/>
    <w:rsid w:val="0007382E"/>
    <w:rsid w:val="000766E1"/>
    <w:rsid w:val="00077FF6"/>
    <w:rsid w:val="00080D82"/>
    <w:rsid w:val="0008165B"/>
    <w:rsid w:val="00081692"/>
    <w:rsid w:val="00082C46"/>
    <w:rsid w:val="00087548"/>
    <w:rsid w:val="00093E7E"/>
    <w:rsid w:val="000A1830"/>
    <w:rsid w:val="000A2660"/>
    <w:rsid w:val="000A4121"/>
    <w:rsid w:val="000A4AA3"/>
    <w:rsid w:val="000A550E"/>
    <w:rsid w:val="000B09AC"/>
    <w:rsid w:val="000B1A55"/>
    <w:rsid w:val="000B20BB"/>
    <w:rsid w:val="000B2EF6"/>
    <w:rsid w:val="000B2FA6"/>
    <w:rsid w:val="000B4AA0"/>
    <w:rsid w:val="000C38C3"/>
    <w:rsid w:val="000D09FD"/>
    <w:rsid w:val="000D44FB"/>
    <w:rsid w:val="000D46C8"/>
    <w:rsid w:val="000D574B"/>
    <w:rsid w:val="000D6CFC"/>
    <w:rsid w:val="000E537B"/>
    <w:rsid w:val="000E57D0"/>
    <w:rsid w:val="000E7858"/>
    <w:rsid w:val="000F411E"/>
    <w:rsid w:val="00107927"/>
    <w:rsid w:val="00110E26"/>
    <w:rsid w:val="00111321"/>
    <w:rsid w:val="00117151"/>
    <w:rsid w:val="00117BD6"/>
    <w:rsid w:val="001206C2"/>
    <w:rsid w:val="00121978"/>
    <w:rsid w:val="00123111"/>
    <w:rsid w:val="00123422"/>
    <w:rsid w:val="00124B6A"/>
    <w:rsid w:val="001355F1"/>
    <w:rsid w:val="0014290B"/>
    <w:rsid w:val="00143E53"/>
    <w:rsid w:val="00144F96"/>
    <w:rsid w:val="001504A6"/>
    <w:rsid w:val="00151EAC"/>
    <w:rsid w:val="00153528"/>
    <w:rsid w:val="00154E68"/>
    <w:rsid w:val="0016064B"/>
    <w:rsid w:val="00162548"/>
    <w:rsid w:val="00166BA3"/>
    <w:rsid w:val="0017017D"/>
    <w:rsid w:val="00171BD2"/>
    <w:rsid w:val="00172183"/>
    <w:rsid w:val="001751AB"/>
    <w:rsid w:val="00175A3F"/>
    <w:rsid w:val="00175AA5"/>
    <w:rsid w:val="00180E09"/>
    <w:rsid w:val="00181200"/>
    <w:rsid w:val="00183D4C"/>
    <w:rsid w:val="00183F6D"/>
    <w:rsid w:val="00184643"/>
    <w:rsid w:val="0018670E"/>
    <w:rsid w:val="00195077"/>
    <w:rsid w:val="001A08AA"/>
    <w:rsid w:val="001A0DAD"/>
    <w:rsid w:val="001B3C6B"/>
    <w:rsid w:val="001B6E03"/>
    <w:rsid w:val="001B7326"/>
    <w:rsid w:val="001C1409"/>
    <w:rsid w:val="001C2AE6"/>
    <w:rsid w:val="001C4A89"/>
    <w:rsid w:val="001C6177"/>
    <w:rsid w:val="001D0363"/>
    <w:rsid w:val="001D7D94"/>
    <w:rsid w:val="001E4218"/>
    <w:rsid w:val="001F0B20"/>
    <w:rsid w:val="00200A62"/>
    <w:rsid w:val="00201AE3"/>
    <w:rsid w:val="00203438"/>
    <w:rsid w:val="00203740"/>
    <w:rsid w:val="00206086"/>
    <w:rsid w:val="002138EA"/>
    <w:rsid w:val="00213F84"/>
    <w:rsid w:val="00214FBD"/>
    <w:rsid w:val="00216F72"/>
    <w:rsid w:val="0022209D"/>
    <w:rsid w:val="00222897"/>
    <w:rsid w:val="00222B0C"/>
    <w:rsid w:val="002313EA"/>
    <w:rsid w:val="00235394"/>
    <w:rsid w:val="00235577"/>
    <w:rsid w:val="00235886"/>
    <w:rsid w:val="00236F4A"/>
    <w:rsid w:val="002435CA"/>
    <w:rsid w:val="0024469F"/>
    <w:rsid w:val="002526C3"/>
    <w:rsid w:val="002537BC"/>
    <w:rsid w:val="00255C58"/>
    <w:rsid w:val="00256CE8"/>
    <w:rsid w:val="00260EC7"/>
    <w:rsid w:val="00261539"/>
    <w:rsid w:val="0026179F"/>
    <w:rsid w:val="002654DC"/>
    <w:rsid w:val="0026579C"/>
    <w:rsid w:val="002666AE"/>
    <w:rsid w:val="00274E1A"/>
    <w:rsid w:val="00276B44"/>
    <w:rsid w:val="002775B1"/>
    <w:rsid w:val="002775B9"/>
    <w:rsid w:val="002811C4"/>
    <w:rsid w:val="00282213"/>
    <w:rsid w:val="00284016"/>
    <w:rsid w:val="00284D78"/>
    <w:rsid w:val="002858BF"/>
    <w:rsid w:val="002939AF"/>
    <w:rsid w:val="00294491"/>
    <w:rsid w:val="00294BDE"/>
    <w:rsid w:val="002A0CED"/>
    <w:rsid w:val="002A4CD0"/>
    <w:rsid w:val="002A7DA6"/>
    <w:rsid w:val="002B516C"/>
    <w:rsid w:val="002B60C1"/>
    <w:rsid w:val="002C2013"/>
    <w:rsid w:val="002C20F1"/>
    <w:rsid w:val="002C34A3"/>
    <w:rsid w:val="002C4B52"/>
    <w:rsid w:val="002C6090"/>
    <w:rsid w:val="002D03E5"/>
    <w:rsid w:val="002D36EB"/>
    <w:rsid w:val="002D6BDF"/>
    <w:rsid w:val="002E2CE9"/>
    <w:rsid w:val="002E3BF7"/>
    <w:rsid w:val="002E403E"/>
    <w:rsid w:val="002F158C"/>
    <w:rsid w:val="002F4093"/>
    <w:rsid w:val="002F5636"/>
    <w:rsid w:val="003022A5"/>
    <w:rsid w:val="00306DC0"/>
    <w:rsid w:val="00315867"/>
    <w:rsid w:val="00323FFB"/>
    <w:rsid w:val="00324FAC"/>
    <w:rsid w:val="003260D7"/>
    <w:rsid w:val="003301CC"/>
    <w:rsid w:val="00336697"/>
    <w:rsid w:val="003549D8"/>
    <w:rsid w:val="00355873"/>
    <w:rsid w:val="0035660F"/>
    <w:rsid w:val="003628B9"/>
    <w:rsid w:val="00362D8F"/>
    <w:rsid w:val="00367724"/>
    <w:rsid w:val="00373F6C"/>
    <w:rsid w:val="003770F6"/>
    <w:rsid w:val="00383E37"/>
    <w:rsid w:val="00393042"/>
    <w:rsid w:val="00394AD5"/>
    <w:rsid w:val="0039555A"/>
    <w:rsid w:val="0039642D"/>
    <w:rsid w:val="003A2E40"/>
    <w:rsid w:val="003A436E"/>
    <w:rsid w:val="003A5C23"/>
    <w:rsid w:val="003B0158"/>
    <w:rsid w:val="003B56DB"/>
    <w:rsid w:val="003B755E"/>
    <w:rsid w:val="003C228E"/>
    <w:rsid w:val="003C51E7"/>
    <w:rsid w:val="003C6893"/>
    <w:rsid w:val="003D1EFD"/>
    <w:rsid w:val="003D28BF"/>
    <w:rsid w:val="003D4215"/>
    <w:rsid w:val="003D7719"/>
    <w:rsid w:val="003E3B59"/>
    <w:rsid w:val="003E40EE"/>
    <w:rsid w:val="003F1C1B"/>
    <w:rsid w:val="003F4C8E"/>
    <w:rsid w:val="004008C2"/>
    <w:rsid w:val="00401144"/>
    <w:rsid w:val="00407661"/>
    <w:rsid w:val="00410314"/>
    <w:rsid w:val="00412063"/>
    <w:rsid w:val="00412EB1"/>
    <w:rsid w:val="00413DDE"/>
    <w:rsid w:val="00414118"/>
    <w:rsid w:val="00416084"/>
    <w:rsid w:val="00416B7F"/>
    <w:rsid w:val="00424F8C"/>
    <w:rsid w:val="004271BA"/>
    <w:rsid w:val="00434809"/>
    <w:rsid w:val="00434DC1"/>
    <w:rsid w:val="004350F4"/>
    <w:rsid w:val="004412A0"/>
    <w:rsid w:val="00450F27"/>
    <w:rsid w:val="004510E5"/>
    <w:rsid w:val="00456A75"/>
    <w:rsid w:val="004601D7"/>
    <w:rsid w:val="00461E39"/>
    <w:rsid w:val="00462D3A"/>
    <w:rsid w:val="00463521"/>
    <w:rsid w:val="00466996"/>
    <w:rsid w:val="00471125"/>
    <w:rsid w:val="00473AC7"/>
    <w:rsid w:val="0047437A"/>
    <w:rsid w:val="00476817"/>
    <w:rsid w:val="00480E42"/>
    <w:rsid w:val="0048543E"/>
    <w:rsid w:val="004868C1"/>
    <w:rsid w:val="0048750F"/>
    <w:rsid w:val="00491B99"/>
    <w:rsid w:val="00494D99"/>
    <w:rsid w:val="004A495F"/>
    <w:rsid w:val="004A7C43"/>
    <w:rsid w:val="004B6B0F"/>
    <w:rsid w:val="004C72CC"/>
    <w:rsid w:val="004E24A9"/>
    <w:rsid w:val="004E2659"/>
    <w:rsid w:val="004E39EE"/>
    <w:rsid w:val="004E56E0"/>
    <w:rsid w:val="004E7329"/>
    <w:rsid w:val="004F2CB0"/>
    <w:rsid w:val="004F4F79"/>
    <w:rsid w:val="005017F7"/>
    <w:rsid w:val="00501FA7"/>
    <w:rsid w:val="005034DC"/>
    <w:rsid w:val="00505BFA"/>
    <w:rsid w:val="0050647B"/>
    <w:rsid w:val="005071B4"/>
    <w:rsid w:val="0050727D"/>
    <w:rsid w:val="00507687"/>
    <w:rsid w:val="0051000E"/>
    <w:rsid w:val="005117A9"/>
    <w:rsid w:val="00511F57"/>
    <w:rsid w:val="00513976"/>
    <w:rsid w:val="00515CBE"/>
    <w:rsid w:val="00515E2B"/>
    <w:rsid w:val="00522A7E"/>
    <w:rsid w:val="00522F20"/>
    <w:rsid w:val="005308DB"/>
    <w:rsid w:val="00530A2E"/>
    <w:rsid w:val="00530FBE"/>
    <w:rsid w:val="005339DB"/>
    <w:rsid w:val="00534C89"/>
    <w:rsid w:val="00541573"/>
    <w:rsid w:val="0054348A"/>
    <w:rsid w:val="00561423"/>
    <w:rsid w:val="00561AF3"/>
    <w:rsid w:val="00575E5B"/>
    <w:rsid w:val="00580FF5"/>
    <w:rsid w:val="0058519C"/>
    <w:rsid w:val="00586BE9"/>
    <w:rsid w:val="005956EE"/>
    <w:rsid w:val="00596B76"/>
    <w:rsid w:val="005A083E"/>
    <w:rsid w:val="005C1EA6"/>
    <w:rsid w:val="005D0B99"/>
    <w:rsid w:val="005D0BCB"/>
    <w:rsid w:val="005D308E"/>
    <w:rsid w:val="005D3A48"/>
    <w:rsid w:val="005D7AF8"/>
    <w:rsid w:val="005F2145"/>
    <w:rsid w:val="00600A58"/>
    <w:rsid w:val="006016E1"/>
    <w:rsid w:val="00602D27"/>
    <w:rsid w:val="006144A1"/>
    <w:rsid w:val="00616096"/>
    <w:rsid w:val="006160A2"/>
    <w:rsid w:val="00616B1B"/>
    <w:rsid w:val="00627B52"/>
    <w:rsid w:val="00627DBB"/>
    <w:rsid w:val="006302AA"/>
    <w:rsid w:val="006363BD"/>
    <w:rsid w:val="006412DC"/>
    <w:rsid w:val="006420B9"/>
    <w:rsid w:val="00642BC6"/>
    <w:rsid w:val="00644790"/>
    <w:rsid w:val="006501AF"/>
    <w:rsid w:val="00650DDE"/>
    <w:rsid w:val="0065327C"/>
    <w:rsid w:val="00672307"/>
    <w:rsid w:val="006808C6"/>
    <w:rsid w:val="00682668"/>
    <w:rsid w:val="00691AE2"/>
    <w:rsid w:val="00692A68"/>
    <w:rsid w:val="00695D85"/>
    <w:rsid w:val="006964B8"/>
    <w:rsid w:val="006A30A2"/>
    <w:rsid w:val="006A6D23"/>
    <w:rsid w:val="006B25DE"/>
    <w:rsid w:val="006C1C3B"/>
    <w:rsid w:val="006C4E43"/>
    <w:rsid w:val="006C643E"/>
    <w:rsid w:val="006D3671"/>
    <w:rsid w:val="006E0A73"/>
    <w:rsid w:val="006E0FEE"/>
    <w:rsid w:val="006E3A49"/>
    <w:rsid w:val="006E6C11"/>
    <w:rsid w:val="006F02B8"/>
    <w:rsid w:val="006F7C0C"/>
    <w:rsid w:val="00700755"/>
    <w:rsid w:val="00700FC8"/>
    <w:rsid w:val="0070646B"/>
    <w:rsid w:val="007130A2"/>
    <w:rsid w:val="00715463"/>
    <w:rsid w:val="007277A7"/>
    <w:rsid w:val="00730655"/>
    <w:rsid w:val="00731D77"/>
    <w:rsid w:val="00732360"/>
    <w:rsid w:val="00733013"/>
    <w:rsid w:val="0073390A"/>
    <w:rsid w:val="00734E64"/>
    <w:rsid w:val="00736B37"/>
    <w:rsid w:val="0073736A"/>
    <w:rsid w:val="00751A5D"/>
    <w:rsid w:val="007520B4"/>
    <w:rsid w:val="00754A72"/>
    <w:rsid w:val="00757FCD"/>
    <w:rsid w:val="00764CA0"/>
    <w:rsid w:val="007655D5"/>
    <w:rsid w:val="00772ADF"/>
    <w:rsid w:val="00774EF3"/>
    <w:rsid w:val="007763C1"/>
    <w:rsid w:val="00777E82"/>
    <w:rsid w:val="00781359"/>
    <w:rsid w:val="0079377C"/>
    <w:rsid w:val="007A1EAA"/>
    <w:rsid w:val="007A4A96"/>
    <w:rsid w:val="007A79FD"/>
    <w:rsid w:val="007B0B9D"/>
    <w:rsid w:val="007B5A43"/>
    <w:rsid w:val="007B709B"/>
    <w:rsid w:val="007C01A9"/>
    <w:rsid w:val="007C0E12"/>
    <w:rsid w:val="007C1343"/>
    <w:rsid w:val="007C5EF1"/>
    <w:rsid w:val="007C7BF5"/>
    <w:rsid w:val="007D75E5"/>
    <w:rsid w:val="007D773E"/>
    <w:rsid w:val="007E066E"/>
    <w:rsid w:val="007E1356"/>
    <w:rsid w:val="007E20FC"/>
    <w:rsid w:val="007E7062"/>
    <w:rsid w:val="007F0E1E"/>
    <w:rsid w:val="007F29A7"/>
    <w:rsid w:val="007F2D5E"/>
    <w:rsid w:val="00800808"/>
    <w:rsid w:val="00816078"/>
    <w:rsid w:val="008177E3"/>
    <w:rsid w:val="008211CB"/>
    <w:rsid w:val="00823AA9"/>
    <w:rsid w:val="008255B9"/>
    <w:rsid w:val="00825CD8"/>
    <w:rsid w:val="00827324"/>
    <w:rsid w:val="00835BB3"/>
    <w:rsid w:val="00837AAE"/>
    <w:rsid w:val="008429AD"/>
    <w:rsid w:val="008429DB"/>
    <w:rsid w:val="00847F76"/>
    <w:rsid w:val="00850C75"/>
    <w:rsid w:val="00850E39"/>
    <w:rsid w:val="0085477A"/>
    <w:rsid w:val="00854886"/>
    <w:rsid w:val="00855173"/>
    <w:rsid w:val="008557D9"/>
    <w:rsid w:val="00855BF7"/>
    <w:rsid w:val="00856206"/>
    <w:rsid w:val="00856214"/>
    <w:rsid w:val="00857A50"/>
    <w:rsid w:val="00862089"/>
    <w:rsid w:val="00866D5B"/>
    <w:rsid w:val="00866FF5"/>
    <w:rsid w:val="00871010"/>
    <w:rsid w:val="00873E1F"/>
    <w:rsid w:val="00874C16"/>
    <w:rsid w:val="00876D47"/>
    <w:rsid w:val="00884EF7"/>
    <w:rsid w:val="00886D1F"/>
    <w:rsid w:val="00886FB1"/>
    <w:rsid w:val="00891EE1"/>
    <w:rsid w:val="00893987"/>
    <w:rsid w:val="008963EF"/>
    <w:rsid w:val="0089688E"/>
    <w:rsid w:val="008A1FBE"/>
    <w:rsid w:val="008A2233"/>
    <w:rsid w:val="008B2FB2"/>
    <w:rsid w:val="008B5AE7"/>
    <w:rsid w:val="008C4A22"/>
    <w:rsid w:val="008C60E9"/>
    <w:rsid w:val="008D1B7C"/>
    <w:rsid w:val="008D6657"/>
    <w:rsid w:val="008E033A"/>
    <w:rsid w:val="008E1F60"/>
    <w:rsid w:val="008E307E"/>
    <w:rsid w:val="008F6056"/>
    <w:rsid w:val="008F7BCA"/>
    <w:rsid w:val="00902C07"/>
    <w:rsid w:val="009054CA"/>
    <w:rsid w:val="00905804"/>
    <w:rsid w:val="009101E2"/>
    <w:rsid w:val="00910F21"/>
    <w:rsid w:val="00915D73"/>
    <w:rsid w:val="00916077"/>
    <w:rsid w:val="009170A2"/>
    <w:rsid w:val="009208A6"/>
    <w:rsid w:val="00924514"/>
    <w:rsid w:val="00927316"/>
    <w:rsid w:val="00927640"/>
    <w:rsid w:val="00927DCB"/>
    <w:rsid w:val="0093276D"/>
    <w:rsid w:val="00933D12"/>
    <w:rsid w:val="0093618C"/>
    <w:rsid w:val="00937065"/>
    <w:rsid w:val="00940285"/>
    <w:rsid w:val="00947E7E"/>
    <w:rsid w:val="0095139A"/>
    <w:rsid w:val="009516F1"/>
    <w:rsid w:val="00953E16"/>
    <w:rsid w:val="009542AC"/>
    <w:rsid w:val="00955CA3"/>
    <w:rsid w:val="00961BB2"/>
    <w:rsid w:val="00961DC6"/>
    <w:rsid w:val="009638D6"/>
    <w:rsid w:val="00963DA7"/>
    <w:rsid w:val="0097408E"/>
    <w:rsid w:val="00974BB2"/>
    <w:rsid w:val="00974FA7"/>
    <w:rsid w:val="009756E5"/>
    <w:rsid w:val="00977A8C"/>
    <w:rsid w:val="00983910"/>
    <w:rsid w:val="009859B4"/>
    <w:rsid w:val="00992791"/>
    <w:rsid w:val="009932AC"/>
    <w:rsid w:val="00994351"/>
    <w:rsid w:val="00996A8F"/>
    <w:rsid w:val="009A0BA2"/>
    <w:rsid w:val="009A1DBF"/>
    <w:rsid w:val="009A57CA"/>
    <w:rsid w:val="009A68E6"/>
    <w:rsid w:val="009A7598"/>
    <w:rsid w:val="009B1DF8"/>
    <w:rsid w:val="009B3D20"/>
    <w:rsid w:val="009B5418"/>
    <w:rsid w:val="009B74C0"/>
    <w:rsid w:val="009C0727"/>
    <w:rsid w:val="009C492F"/>
    <w:rsid w:val="009D2FF2"/>
    <w:rsid w:val="009D3226"/>
    <w:rsid w:val="009D3281"/>
    <w:rsid w:val="009D3385"/>
    <w:rsid w:val="009D793C"/>
    <w:rsid w:val="009E16A9"/>
    <w:rsid w:val="009E375F"/>
    <w:rsid w:val="009E5401"/>
    <w:rsid w:val="009F4025"/>
    <w:rsid w:val="00A0758F"/>
    <w:rsid w:val="00A1570A"/>
    <w:rsid w:val="00A211B4"/>
    <w:rsid w:val="00A30CE9"/>
    <w:rsid w:val="00A33DDF"/>
    <w:rsid w:val="00A34547"/>
    <w:rsid w:val="00A376B7"/>
    <w:rsid w:val="00A41979"/>
    <w:rsid w:val="00A41BF5"/>
    <w:rsid w:val="00A44778"/>
    <w:rsid w:val="00A469E7"/>
    <w:rsid w:val="00A520FA"/>
    <w:rsid w:val="00A604A4"/>
    <w:rsid w:val="00A64435"/>
    <w:rsid w:val="00A6605B"/>
    <w:rsid w:val="00A66ADC"/>
    <w:rsid w:val="00A7147D"/>
    <w:rsid w:val="00A81B15"/>
    <w:rsid w:val="00A837FF"/>
    <w:rsid w:val="00A84DC8"/>
    <w:rsid w:val="00A85DBC"/>
    <w:rsid w:val="00A86289"/>
    <w:rsid w:val="00A87FEB"/>
    <w:rsid w:val="00A935EC"/>
    <w:rsid w:val="00A93F9F"/>
    <w:rsid w:val="00A9420E"/>
    <w:rsid w:val="00A97648"/>
    <w:rsid w:val="00AA08C6"/>
    <w:rsid w:val="00AA1CFD"/>
    <w:rsid w:val="00AA2239"/>
    <w:rsid w:val="00AA249C"/>
    <w:rsid w:val="00AA33D2"/>
    <w:rsid w:val="00AA515E"/>
    <w:rsid w:val="00AB0C57"/>
    <w:rsid w:val="00AB1195"/>
    <w:rsid w:val="00AB4182"/>
    <w:rsid w:val="00AC27DB"/>
    <w:rsid w:val="00AC6D6B"/>
    <w:rsid w:val="00AD7736"/>
    <w:rsid w:val="00AE5944"/>
    <w:rsid w:val="00AE70D4"/>
    <w:rsid w:val="00AE7868"/>
    <w:rsid w:val="00AF0407"/>
    <w:rsid w:val="00B00504"/>
    <w:rsid w:val="00B018F4"/>
    <w:rsid w:val="00B12B26"/>
    <w:rsid w:val="00B163F8"/>
    <w:rsid w:val="00B16534"/>
    <w:rsid w:val="00B2472D"/>
    <w:rsid w:val="00B2549F"/>
    <w:rsid w:val="00B57265"/>
    <w:rsid w:val="00B633AE"/>
    <w:rsid w:val="00B665D2"/>
    <w:rsid w:val="00B6737C"/>
    <w:rsid w:val="00B701B7"/>
    <w:rsid w:val="00B71871"/>
    <w:rsid w:val="00B7214D"/>
    <w:rsid w:val="00B74372"/>
    <w:rsid w:val="00B75525"/>
    <w:rsid w:val="00B7643B"/>
    <w:rsid w:val="00B80283"/>
    <w:rsid w:val="00B8095F"/>
    <w:rsid w:val="00B80B0C"/>
    <w:rsid w:val="00B80B11"/>
    <w:rsid w:val="00B8446C"/>
    <w:rsid w:val="00B87725"/>
    <w:rsid w:val="00B94390"/>
    <w:rsid w:val="00BA259A"/>
    <w:rsid w:val="00BA259C"/>
    <w:rsid w:val="00BA29D3"/>
    <w:rsid w:val="00BA307F"/>
    <w:rsid w:val="00BA4F8A"/>
    <w:rsid w:val="00BA5280"/>
    <w:rsid w:val="00BB14F1"/>
    <w:rsid w:val="00BB33D9"/>
    <w:rsid w:val="00BB572E"/>
    <w:rsid w:val="00BB74FD"/>
    <w:rsid w:val="00BC5982"/>
    <w:rsid w:val="00BD28BF"/>
    <w:rsid w:val="00BD4EED"/>
    <w:rsid w:val="00BD6404"/>
    <w:rsid w:val="00BE33AE"/>
    <w:rsid w:val="00BF046F"/>
    <w:rsid w:val="00BF38BC"/>
    <w:rsid w:val="00C01D50"/>
    <w:rsid w:val="00C056DC"/>
    <w:rsid w:val="00C1329B"/>
    <w:rsid w:val="00C15D35"/>
    <w:rsid w:val="00C166AE"/>
    <w:rsid w:val="00C31283"/>
    <w:rsid w:val="00C33C48"/>
    <w:rsid w:val="00C340E5"/>
    <w:rsid w:val="00C35AA7"/>
    <w:rsid w:val="00C43BA1"/>
    <w:rsid w:val="00C43DAB"/>
    <w:rsid w:val="00C47F08"/>
    <w:rsid w:val="00C514A6"/>
    <w:rsid w:val="00C51EBE"/>
    <w:rsid w:val="00C5739F"/>
    <w:rsid w:val="00C57CF0"/>
    <w:rsid w:val="00C65891"/>
    <w:rsid w:val="00C66AC9"/>
    <w:rsid w:val="00C724D3"/>
    <w:rsid w:val="00C77DD9"/>
    <w:rsid w:val="00C83BE6"/>
    <w:rsid w:val="00C84BC9"/>
    <w:rsid w:val="00C85354"/>
    <w:rsid w:val="00C86ABA"/>
    <w:rsid w:val="00C943F3"/>
    <w:rsid w:val="00CA08C6"/>
    <w:rsid w:val="00CA2729"/>
    <w:rsid w:val="00CA3057"/>
    <w:rsid w:val="00CA45F8"/>
    <w:rsid w:val="00CB33C7"/>
    <w:rsid w:val="00CB7E4C"/>
    <w:rsid w:val="00CC25B4"/>
    <w:rsid w:val="00CC2C3B"/>
    <w:rsid w:val="00CC5F88"/>
    <w:rsid w:val="00CC69C8"/>
    <w:rsid w:val="00CC77A2"/>
    <w:rsid w:val="00CD4B38"/>
    <w:rsid w:val="00CD6A1B"/>
    <w:rsid w:val="00CE0A7F"/>
    <w:rsid w:val="00CE1718"/>
    <w:rsid w:val="00CE4217"/>
    <w:rsid w:val="00CF4156"/>
    <w:rsid w:val="00D03D00"/>
    <w:rsid w:val="00D05C30"/>
    <w:rsid w:val="00D11359"/>
    <w:rsid w:val="00D11794"/>
    <w:rsid w:val="00D223C4"/>
    <w:rsid w:val="00D2386D"/>
    <w:rsid w:val="00D3188C"/>
    <w:rsid w:val="00D35F9B"/>
    <w:rsid w:val="00D36B69"/>
    <w:rsid w:val="00D408DD"/>
    <w:rsid w:val="00D40DEC"/>
    <w:rsid w:val="00D45D72"/>
    <w:rsid w:val="00D520E4"/>
    <w:rsid w:val="00D53A38"/>
    <w:rsid w:val="00D575DD"/>
    <w:rsid w:val="00D57DFA"/>
    <w:rsid w:val="00D63A77"/>
    <w:rsid w:val="00D709CE"/>
    <w:rsid w:val="00D71F73"/>
    <w:rsid w:val="00D80786"/>
    <w:rsid w:val="00D80BEC"/>
    <w:rsid w:val="00D81CAB"/>
    <w:rsid w:val="00D8576F"/>
    <w:rsid w:val="00D8677F"/>
    <w:rsid w:val="00D97F0C"/>
    <w:rsid w:val="00DA18E5"/>
    <w:rsid w:val="00DA3A86"/>
    <w:rsid w:val="00DB1EC6"/>
    <w:rsid w:val="00DB5FC0"/>
    <w:rsid w:val="00DB6B7F"/>
    <w:rsid w:val="00DC489D"/>
    <w:rsid w:val="00DC77DC"/>
    <w:rsid w:val="00DD0C2C"/>
    <w:rsid w:val="00DD28BC"/>
    <w:rsid w:val="00DE24FB"/>
    <w:rsid w:val="00DE31F0"/>
    <w:rsid w:val="00DE3D1C"/>
    <w:rsid w:val="00DF7560"/>
    <w:rsid w:val="00E0227D"/>
    <w:rsid w:val="00E04B84"/>
    <w:rsid w:val="00E06466"/>
    <w:rsid w:val="00E06FDA"/>
    <w:rsid w:val="00E160A5"/>
    <w:rsid w:val="00E1713D"/>
    <w:rsid w:val="00E20A43"/>
    <w:rsid w:val="00E23898"/>
    <w:rsid w:val="00E33CD2"/>
    <w:rsid w:val="00E351E4"/>
    <w:rsid w:val="00E37BEB"/>
    <w:rsid w:val="00E4009E"/>
    <w:rsid w:val="00E40E90"/>
    <w:rsid w:val="00E531EB"/>
    <w:rsid w:val="00E54874"/>
    <w:rsid w:val="00E54B6F"/>
    <w:rsid w:val="00E55ACA"/>
    <w:rsid w:val="00E57B74"/>
    <w:rsid w:val="00E65BC6"/>
    <w:rsid w:val="00E661FF"/>
    <w:rsid w:val="00E726EB"/>
    <w:rsid w:val="00E73F7E"/>
    <w:rsid w:val="00E80B52"/>
    <w:rsid w:val="00E824C3"/>
    <w:rsid w:val="00E840B3"/>
    <w:rsid w:val="00E84D10"/>
    <w:rsid w:val="00E8629F"/>
    <w:rsid w:val="00E91008"/>
    <w:rsid w:val="00E9374E"/>
    <w:rsid w:val="00E94F54"/>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2D3E"/>
    <w:rsid w:val="00F43E34"/>
    <w:rsid w:val="00F53053"/>
    <w:rsid w:val="00F542E2"/>
    <w:rsid w:val="00F57311"/>
    <w:rsid w:val="00F60570"/>
    <w:rsid w:val="00F618EF"/>
    <w:rsid w:val="00F65582"/>
    <w:rsid w:val="00F66E75"/>
    <w:rsid w:val="00F71E40"/>
    <w:rsid w:val="00F77EB0"/>
    <w:rsid w:val="00F860EE"/>
    <w:rsid w:val="00F87CDD"/>
    <w:rsid w:val="00F933F0"/>
    <w:rsid w:val="00F934FF"/>
    <w:rsid w:val="00F937A3"/>
    <w:rsid w:val="00F94715"/>
    <w:rsid w:val="00FA23E3"/>
    <w:rsid w:val="00FA4718"/>
    <w:rsid w:val="00FA4853"/>
    <w:rsid w:val="00FA7F3D"/>
    <w:rsid w:val="00FB06BC"/>
    <w:rsid w:val="00FB38D8"/>
    <w:rsid w:val="00FC051F"/>
    <w:rsid w:val="00FC06FF"/>
    <w:rsid w:val="00FC69B4"/>
    <w:rsid w:val="00FD0694"/>
    <w:rsid w:val="00FD25BE"/>
    <w:rsid w:val="00FD2E70"/>
    <w:rsid w:val="00FD7A6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99CE9B6-B4D3-44A9-AC76-AFE776FC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305">
      <w:bodyDiv w:val="1"/>
      <w:marLeft w:val="0"/>
      <w:marRight w:val="0"/>
      <w:marTop w:val="0"/>
      <w:marBottom w:val="0"/>
      <w:divBdr>
        <w:top w:val="none" w:sz="0" w:space="0" w:color="auto"/>
        <w:left w:val="none" w:sz="0" w:space="0" w:color="auto"/>
        <w:bottom w:val="none" w:sz="0" w:space="0" w:color="auto"/>
        <w:right w:val="none" w:sz="0" w:space="0" w:color="auto"/>
      </w:divBdr>
      <w:divsChild>
        <w:div w:id="1543831966">
          <w:marLeft w:val="547"/>
          <w:marRight w:val="0"/>
          <w:marTop w:val="14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4325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978B8-97D1-4B7E-8798-AAEC64F11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1150</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Yunchuan Yang-Samsung</dc:creator>
  <cp:keywords>MIMO</cp:keywords>
  <cp:lastModifiedBy>CR0125r1</cp:lastModifiedBy>
  <cp:revision>21</cp:revision>
  <cp:lastPrinted>2019-04-25T01:09:00Z</cp:lastPrinted>
  <dcterms:created xsi:type="dcterms:W3CDTF">2020-04-10T02:31:00Z</dcterms:created>
  <dcterms:modified xsi:type="dcterms:W3CDTF">2020-04-14T14:49:00Z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